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Göç İdaresi İl Müdürlüğü İÇİŞLERİ BAKANLIĞI GÖÇ İDARESİ GENEL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Geri Gönderme Merkezi Nizamiye Binası</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