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Göç İdaresi İl Müdürlüğü İÇİŞLERİ BAKANLIĞI GÖÇ İDARESİ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Geri Gönderme Merkezi Nizamiye Binası</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