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24 Aylık Radyoterapi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