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İl Sağlık Müdürlüğü SAĞLIK BAKANLIĞI BAKAN YARDIMCILIKLARI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24 Aylık Radyoterapi Hizmet Alımı</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