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YAPI KONTRO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İDİM İLÇE SINIRLARI DAHİLİNDE BELEDİYE ENCÜMENİ TARAFINDAN HAKKINDA 3194 SAYILI KANUNUN 32 nci MADDESİNE GÖRE YIKIM KARARI VERİLEN İKİ ADET TAŞINMAZIN YIKIMI İLE MOLOZLARIN TAŞINMASI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