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DİDİM BELEDİYESİ YAPI KONTRO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İDİM İLÇE SINIRLARI DAHİLİNDE BELEDİYE ENCÜMENİ TARAFINDAN HAKKINDA 3194 SAYILI KANUNUN 32 nci MADDESİNE GÖRE YIKIM KARARI VERİLEN İKİ ADET TAŞINMAZIN YIKIMI İLE MOLOZLARIN TAŞINMAS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