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DSİ 21.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DSİ 21 Bölge Müdürlüğü Şoförlü Taşıma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