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DSİ 21.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DSİ 21 Bölge Müdürlüğü Şoförlü Taşıma</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