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2021/113313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DSİ 21 Bölge Müdürlüğü Şoförlü Taşıma</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