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2021/113313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0F2572" w:rsidRPr="00FC114C">
        <w:rPr>
          <w:sz w:val="24"/>
          <w:szCs w:val="22"/>
        </w:rPr>
        <w:t xml:space="preserve"> tarafından ihaleye çıkarılmış bulunan </w:t>
      </w:r>
      <w:r w:rsidR="00370552">
        <w:rPr>
          <w:i/>
          <w:color w:val="808080"/>
          <w:sz w:val="24"/>
          <w:szCs w:val="22"/>
        </w:rPr>
        <w:t>DSİ 21 Bölge Müdürlüğü Şoförlü Taşıma</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DSİ 21.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