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MUHTELİF PROJE ÇALIŞMALARI İÇİN DANIŞMANLIK</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