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DİDİM BELEDİYESİ YAPI KONTRO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DİDİM İLÇE SINIRLARI İÇERİSİNDEKİ İMAR KANUNUNA AYKIRI İMALATLARIN YIKIM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