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İl Sağlık Müdürlüğü SAĞLIK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AYDIN DEVLET HASTANESİ 21 AYLIK MR HİZMETİ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