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2021/106391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Türk Bayrağı 400x600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Türk Bayrağı(Gönder) 100x150 cm.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Türk Bayrağı 200x300 cm.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Türk Bayrağı(Gönder) 80x120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Türk Bayrağı(Gönder) 70x105 cm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Türk Bayrağı(Plastik Sopalı) 50x75 cm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Türk Bayrağı 600x900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Atatürk Posteri 200x300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Atatürk Posteri 400x600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Atatürk Posteri 300x450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Atatürk Posteri(Gönder) 150x225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Atatürk Posteri(Plastik Sopalı) 50x75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Belediye Flaması(Gönder) 600x900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Belediye Flaması(Gönder) 400x600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Belediye Flaması(Gönder) 100x150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Belediye Flaması(Gönder) 75x100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Belediye Flaması(Gönder) 50x75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Yelken Bayrak 75x250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Yelken Bayrak Direği ve Bidonu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Vegan Bayrağı( Yelken) 75x250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Vegan Sıralı Bayrak(üçgen) 15x15x15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Vegan Sıralı Bayrak(Dikdörtgen) 30x45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Kırlangıç Bayrak (Belediye, Atatürk ve Türk Bayrağı) 50*150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Sıralı Bayrak (Türk, Belediye ve Atatürk) 30*45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Türk Bayrağı (Gönder) 300*450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Yelken Bayrak 75x300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