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2021/100820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DANA ETİ (KARKAS)</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