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2020/92824</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DİDİM BELEDİYESİ FEN İŞLERİ MÜDÜRLÜĞÜ</w:t>
      </w:r>
      <w:r w:rsidRPr="00F46639">
        <w:rPr>
          <w:sz w:val="22"/>
          <w:szCs w:val="22"/>
        </w:rPr>
        <w:t xml:space="preserve"> tarafından ihaleye çıkartılmış bulunan </w:t>
      </w:r>
      <w:r w:rsidRPr="00F46639">
        <w:rPr>
          <w:i/>
          <w:sz w:val="22"/>
          <w:szCs w:val="22"/>
        </w:rPr>
        <w:t>PARKE YOL TAMİRATI YAPTIRILMASI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DİDİM BELEDİYESİ FEN İŞLERİ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