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0-2021 Bilgisayarlı Tomografi Raporlama Hizmeti 24 Aylık (Mesai Saatleri Dışında Ve Resmi Tatillerde Olmak Üzere )</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