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tonarme Boru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