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2020/61698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Betonarme Boru</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