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2021 YILI İL GENELİ TEMİZLİK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