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2021 YILI İL GENELİ TEMİZLİK MALZEMESİ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