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Su ve Kanalizasyon İdaresi Genel Müdürlüğü Elektrik, Makine ve Malzeme İkmal Dairesi Başkanlığı</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Genel Müdürlük Bünyesindeki Resmi Plakalı Araç ve İş Makinelerinin Zorunlu Karayolları Mali Sorumluluk Sigortalarının Yaptırıl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