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Belediyemiz envanterinde kayıtlı bulunan, resmi plakalı araç ve iş makinelerinin Karayolları Motorlu Araçlar Zorunlu Mali Sorumluluk Sigorta Poliçelerinin yaptırılması Hizmet Alım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