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84E" w:rsidRDefault="0074384E" w:rsidP="009A2D2C">
      <w:pPr>
        <w:jc w:val="center"/>
        <w:rPr>
          <w:szCs w:val="28"/>
        </w:rPr>
      </w:pPr>
    </w:p>
    <w:p w:rsidR="0074384E" w:rsidRDefault="0074384E" w:rsidP="009A2D2C">
      <w:pPr>
        <w:jc w:val="center"/>
        <w:rPr>
          <w:szCs w:val="28"/>
        </w:rPr>
      </w:pPr>
    </w:p>
    <w:p w:rsidR="009A2D2C" w:rsidRDefault="009A2D2C" w:rsidP="009A2D2C">
      <w:pPr>
        <w:jc w:val="center"/>
        <w:rPr>
          <w:szCs w:val="28"/>
        </w:rPr>
      </w:pPr>
      <w:r w:rsidRPr="009A2D2C">
        <w:rPr>
          <w:szCs w:val="28"/>
        </w:rPr>
        <w:t xml:space="preserve">BELEDİYEMİZE AİT ARAÇLARIN ZORUNLU MALİ SORUMLULUK (TRAFİK), </w:t>
      </w:r>
    </w:p>
    <w:p w:rsidR="009A2D2C" w:rsidRPr="009A2D2C" w:rsidRDefault="009A2D2C" w:rsidP="009A2D2C">
      <w:pPr>
        <w:jc w:val="center"/>
        <w:rPr>
          <w:szCs w:val="28"/>
        </w:rPr>
      </w:pPr>
      <w:r w:rsidRPr="009A2D2C">
        <w:rPr>
          <w:szCs w:val="28"/>
        </w:rPr>
        <w:t>SİGORTALARININ YAPTIRILMASI İŞİ TEKNİK ŞARTNAMESİ</w:t>
      </w:r>
    </w:p>
    <w:p w:rsidR="00602270" w:rsidRPr="008258D1" w:rsidRDefault="00602270" w:rsidP="00D82240">
      <w:pPr>
        <w:jc w:val="center"/>
      </w:pPr>
    </w:p>
    <w:p w:rsidR="00D82240" w:rsidRPr="008258D1" w:rsidRDefault="00D82240" w:rsidP="00D82240">
      <w:pPr>
        <w:ind w:left="360"/>
        <w:jc w:val="both"/>
      </w:pPr>
    </w:p>
    <w:p w:rsidR="00D82240" w:rsidRPr="00602270" w:rsidRDefault="00602270" w:rsidP="00602270">
      <w:pPr>
        <w:ind w:left="360"/>
        <w:jc w:val="both"/>
        <w:rPr>
          <w:color w:val="000000"/>
        </w:rPr>
      </w:pPr>
      <w:r>
        <w:t xml:space="preserve">1- </w:t>
      </w:r>
      <w:r w:rsidR="00D82240" w:rsidRPr="008258D1">
        <w:t xml:space="preserve">Belediyemize ait araçların </w:t>
      </w:r>
      <w:r w:rsidR="00E9250F">
        <w:t>20</w:t>
      </w:r>
      <w:r w:rsidR="009A2D2C">
        <w:t xml:space="preserve">21 </w:t>
      </w:r>
      <w:r w:rsidR="00E9250F">
        <w:t>yılı</w:t>
      </w:r>
      <w:r>
        <w:t xml:space="preserve"> </w:t>
      </w:r>
      <w:r w:rsidR="00D82240" w:rsidRPr="008258D1">
        <w:t>Karayolları Zorunlu Mali Sorumluluk Sigortalarının Yapılması hizmeti ihalesine katılan istekliler, tekliflerinde hangi sigorta şirketinin acentesi olduğunu ve acente kodunu belirteceklerdir.</w:t>
      </w:r>
    </w:p>
    <w:p w:rsidR="00D82240" w:rsidRPr="008258D1" w:rsidRDefault="00D82240" w:rsidP="00602270">
      <w:pPr>
        <w:ind w:left="360"/>
        <w:jc w:val="both"/>
        <w:rPr>
          <w:color w:val="000000"/>
        </w:rPr>
      </w:pPr>
    </w:p>
    <w:p w:rsidR="00D82240" w:rsidRPr="008258D1" w:rsidRDefault="003F0271" w:rsidP="00B177DF">
      <w:pPr>
        <w:ind w:firstLine="360"/>
        <w:jc w:val="both"/>
        <w:rPr>
          <w:color w:val="000000"/>
        </w:rPr>
      </w:pPr>
      <w:r>
        <w:rPr>
          <w:color w:val="000000"/>
        </w:rPr>
        <w:t>2-</w:t>
      </w:r>
      <w:r w:rsidR="00D82240" w:rsidRPr="008258D1">
        <w:rPr>
          <w:color w:val="000000"/>
        </w:rPr>
        <w:t>İhale uhdesinde kalacak istekliye sözleşme gereği yapılacak hak</w:t>
      </w:r>
      <w:r w:rsidR="00EB6152" w:rsidRPr="008258D1">
        <w:rPr>
          <w:color w:val="000000"/>
        </w:rPr>
        <w:t xml:space="preserve"> </w:t>
      </w:r>
      <w:r w:rsidR="00D82240" w:rsidRPr="008258D1">
        <w:rPr>
          <w:color w:val="000000"/>
        </w:rPr>
        <w:t xml:space="preserve">ediş ödemelerinde </w:t>
      </w:r>
    </w:p>
    <w:p w:rsidR="00D82240" w:rsidRPr="008258D1" w:rsidRDefault="00D82240" w:rsidP="00B177DF">
      <w:pPr>
        <w:ind w:left="360"/>
        <w:jc w:val="both"/>
        <w:rPr>
          <w:bCs/>
          <w:color w:val="000000"/>
        </w:rPr>
      </w:pPr>
      <w:r w:rsidRPr="008258D1">
        <w:rPr>
          <w:color w:val="000000"/>
        </w:rPr>
        <w:t xml:space="preserve">07.05.2004 Tarih 25455 sayılı Resmi Gazetede yayımlanan Hizmet Alım İhalelerinde Fiyat Farkı Uygulanması ile ilgili esaslar gereği işin mahiyeti dolayısıyla fiyat farkı verilememesi sebebiyle, sözleşme sürecinde oluşabilecek poliçe bedel ve prim artışları için sözleşme teklif fiyatı üzerine herhangi bir bedel ödenmeyecektir. </w:t>
      </w:r>
    </w:p>
    <w:p w:rsidR="00D82240" w:rsidRPr="008258D1" w:rsidRDefault="00D82240" w:rsidP="00602270">
      <w:pPr>
        <w:ind w:left="360" w:firstLine="348"/>
        <w:jc w:val="both"/>
        <w:rPr>
          <w:color w:val="000000"/>
        </w:rPr>
      </w:pPr>
    </w:p>
    <w:p w:rsidR="00D82240" w:rsidRPr="008258D1" w:rsidRDefault="00D82240" w:rsidP="00602270">
      <w:pPr>
        <w:ind w:left="360"/>
        <w:jc w:val="both"/>
        <w:rPr>
          <w:color w:val="000000"/>
        </w:rPr>
      </w:pPr>
      <w:r w:rsidRPr="008258D1">
        <w:rPr>
          <w:color w:val="000000"/>
        </w:rPr>
        <w:t>3-</w:t>
      </w:r>
      <w:r w:rsidR="00EB6152" w:rsidRPr="008258D1">
        <w:rPr>
          <w:color w:val="000000"/>
        </w:rPr>
        <w:t>Hak ediş</w:t>
      </w:r>
      <w:r w:rsidR="001B52BF">
        <w:rPr>
          <w:color w:val="000000"/>
        </w:rPr>
        <w:t xml:space="preserve"> ödemelerinde;</w:t>
      </w:r>
      <w:r w:rsidRPr="008258D1">
        <w:rPr>
          <w:color w:val="000000"/>
        </w:rPr>
        <w:t xml:space="preserve"> gerçekleşen poliçe bedeli ile sözleşme teklif birim fiyatı arasında </w:t>
      </w:r>
      <w:r w:rsidR="001B52BF">
        <w:rPr>
          <w:color w:val="000000"/>
        </w:rPr>
        <w:t xml:space="preserve">doğacak fiyat farklılıklarında, </w:t>
      </w:r>
      <w:r w:rsidRPr="008258D1">
        <w:rPr>
          <w:color w:val="000000"/>
        </w:rPr>
        <w:t>düşük</w:t>
      </w:r>
      <w:r w:rsidR="001B52BF">
        <w:rPr>
          <w:color w:val="000000"/>
        </w:rPr>
        <w:t xml:space="preserve"> olan</w:t>
      </w:r>
      <w:r w:rsidRPr="008258D1">
        <w:rPr>
          <w:color w:val="000000"/>
        </w:rPr>
        <w:t xml:space="preserve"> değer ödemeye esas alınacaktır.</w:t>
      </w:r>
    </w:p>
    <w:p w:rsidR="00D82240" w:rsidRPr="008258D1" w:rsidRDefault="00D82240" w:rsidP="00602270">
      <w:pPr>
        <w:ind w:left="360" w:firstLine="348"/>
        <w:jc w:val="both"/>
        <w:rPr>
          <w:color w:val="000000"/>
        </w:rPr>
      </w:pPr>
    </w:p>
    <w:p w:rsidR="00D82240" w:rsidRPr="008258D1" w:rsidRDefault="00D82240" w:rsidP="00602270">
      <w:pPr>
        <w:ind w:left="360"/>
        <w:jc w:val="both"/>
        <w:rPr>
          <w:color w:val="000000"/>
        </w:rPr>
      </w:pPr>
      <w:r w:rsidRPr="008258D1">
        <w:rPr>
          <w:color w:val="000000"/>
        </w:rPr>
        <w:t>4-İdaremizle sözleşme imzalaya</w:t>
      </w:r>
      <w:r w:rsidR="00E9250F">
        <w:rPr>
          <w:color w:val="000000"/>
        </w:rPr>
        <w:t>n yüklenici, poliçeleri 1 asıl 2</w:t>
      </w:r>
      <w:r w:rsidRPr="008258D1">
        <w:rPr>
          <w:color w:val="000000"/>
        </w:rPr>
        <w:t xml:space="preserve"> suret olarak zamanında düzenleyecek ve idareye teslim edecek olup, herhangi bir gecikmeden dolayı oluşan ve ileriye yönelik oluşabilecek her türlü zarar tamamen yükleniciye ait olacaktır.</w:t>
      </w:r>
    </w:p>
    <w:p w:rsidR="00837FC3" w:rsidRPr="008258D1" w:rsidRDefault="00837FC3" w:rsidP="00602270">
      <w:pPr>
        <w:ind w:left="360"/>
        <w:jc w:val="both"/>
        <w:rPr>
          <w:color w:val="000000"/>
        </w:rPr>
      </w:pPr>
    </w:p>
    <w:p w:rsidR="00837FC3" w:rsidRDefault="00837FC3" w:rsidP="00602270">
      <w:pPr>
        <w:ind w:left="360"/>
        <w:jc w:val="both"/>
        <w:rPr>
          <w:color w:val="000000"/>
        </w:rPr>
      </w:pPr>
      <w:r w:rsidRPr="008258D1">
        <w:rPr>
          <w:color w:val="000000"/>
        </w:rPr>
        <w:t>5</w:t>
      </w:r>
      <w:r w:rsidR="003F0271">
        <w:rPr>
          <w:color w:val="000000"/>
        </w:rPr>
        <w:t>-</w:t>
      </w:r>
      <w:r w:rsidRPr="008258D1">
        <w:rPr>
          <w:color w:val="000000"/>
        </w:rPr>
        <w:t xml:space="preserve">Araçların tescil belgelerindeki bilgilerin doğru eksiksiz </w:t>
      </w:r>
      <w:r w:rsidR="008258D1" w:rsidRPr="008258D1">
        <w:rPr>
          <w:color w:val="000000"/>
        </w:rPr>
        <w:t>ve tam</w:t>
      </w:r>
      <w:r w:rsidRPr="008258D1">
        <w:rPr>
          <w:color w:val="000000"/>
        </w:rPr>
        <w:t xml:space="preserve"> olarak girilerek sigorta işlemi yapılacaktır</w:t>
      </w:r>
      <w:r w:rsidR="00D2263A" w:rsidRPr="008258D1">
        <w:rPr>
          <w:color w:val="000000"/>
        </w:rPr>
        <w:t xml:space="preserve">. </w:t>
      </w:r>
      <w:r w:rsidR="008258D1" w:rsidRPr="008258D1">
        <w:rPr>
          <w:color w:val="000000"/>
        </w:rPr>
        <w:t>E</w:t>
      </w:r>
      <w:r w:rsidR="00D2263A" w:rsidRPr="008258D1">
        <w:rPr>
          <w:color w:val="000000"/>
        </w:rPr>
        <w:t>ksik</w:t>
      </w:r>
      <w:r w:rsidR="008258D1" w:rsidRPr="008258D1">
        <w:rPr>
          <w:color w:val="000000"/>
        </w:rPr>
        <w:t xml:space="preserve"> veya yanlış </w:t>
      </w:r>
      <w:r w:rsidR="004F68FC" w:rsidRPr="008258D1">
        <w:rPr>
          <w:color w:val="000000"/>
        </w:rPr>
        <w:t>gir</w:t>
      </w:r>
      <w:r w:rsidR="008258D1" w:rsidRPr="008258D1">
        <w:rPr>
          <w:color w:val="000000"/>
        </w:rPr>
        <w:t>ilen poliçe bilgilerinden doğacak her türlü zarar yükleniciye aittir.</w:t>
      </w:r>
      <w:r w:rsidR="00D2263A" w:rsidRPr="008258D1">
        <w:rPr>
          <w:color w:val="000000"/>
        </w:rPr>
        <w:t xml:space="preserve"> </w:t>
      </w:r>
    </w:p>
    <w:p w:rsidR="00193BF8" w:rsidRDefault="00193BF8" w:rsidP="00602270">
      <w:pPr>
        <w:jc w:val="both"/>
      </w:pPr>
    </w:p>
    <w:p w:rsidR="00F1523A" w:rsidRDefault="003F0271" w:rsidP="003F0271">
      <w:pPr>
        <w:ind w:left="360"/>
        <w:jc w:val="both"/>
        <w:rPr>
          <w:color w:val="000000"/>
        </w:rPr>
      </w:pPr>
      <w:r>
        <w:rPr>
          <w:color w:val="000000"/>
        </w:rPr>
        <w:t>6-</w:t>
      </w:r>
      <w:r w:rsidRPr="003F0271">
        <w:rPr>
          <w:color w:val="000000"/>
        </w:rPr>
        <w:t>Zamanında yapılmayan unutulan ya da ihmal edilen taşıtların sigo</w:t>
      </w:r>
      <w:r>
        <w:rPr>
          <w:color w:val="000000"/>
        </w:rPr>
        <w:t xml:space="preserve">rta poliçelerinde uğranabilecek </w:t>
      </w:r>
      <w:r w:rsidRPr="003F0271">
        <w:rPr>
          <w:color w:val="000000"/>
        </w:rPr>
        <w:t>yasal zarar ve ziyanlardan yüklenici sigorta firması sorumlu olacak</w:t>
      </w:r>
      <w:r w:rsidR="00027404">
        <w:rPr>
          <w:color w:val="000000"/>
        </w:rPr>
        <w:t>tır.</w:t>
      </w:r>
    </w:p>
    <w:p w:rsidR="00027404" w:rsidRDefault="00027404" w:rsidP="003F0271">
      <w:pPr>
        <w:ind w:left="360"/>
        <w:jc w:val="both"/>
        <w:rPr>
          <w:color w:val="000000"/>
        </w:rPr>
      </w:pPr>
    </w:p>
    <w:p w:rsidR="00027404" w:rsidRDefault="00027404" w:rsidP="003F0271">
      <w:pPr>
        <w:ind w:left="360"/>
        <w:jc w:val="both"/>
      </w:pPr>
      <w:r>
        <w:rPr>
          <w:bCs/>
          <w:color w:val="000000"/>
        </w:rPr>
        <w:t>7-</w:t>
      </w:r>
      <w:r>
        <w:rPr>
          <w:rStyle w:val="Gl"/>
          <w:b w:val="0"/>
          <w:color w:val="000000"/>
        </w:rPr>
        <w:t>Zorunlu mali sorumluluk sigorta prim tutarları her türlü vergi ve giderler dâhil olmak üzere, araç sayısı, aracın kayıtlı olduğu il ve aracın hasarsızlık oranı dikkate alınarak teklif edilecektir.</w:t>
      </w:r>
      <w:r>
        <w:rPr>
          <w:bCs/>
          <w:color w:val="000000"/>
        </w:rPr>
        <w:br/>
      </w:r>
      <w:r>
        <w:rPr>
          <w:bCs/>
          <w:color w:val="000000"/>
        </w:rPr>
        <w:br/>
      </w:r>
      <w:r w:rsidR="00041A2D">
        <w:t>8</w:t>
      </w:r>
      <w:r>
        <w:t>-Ekli listede bulunan araçlardan; trafik kazası, trafikten çekme, hurdaya ayırma, devir</w:t>
      </w:r>
      <w:r w:rsidR="00167D0D">
        <w:t>, hibe</w:t>
      </w:r>
      <w:r>
        <w:t xml:space="preserve"> vb. sebeplerden dolayı sigortaları yapılmayacak araçlar olabil</w:t>
      </w:r>
      <w:r w:rsidR="000178CD">
        <w:t>eceği göz önünde bulundurularak, h</w:t>
      </w:r>
      <w:r>
        <w:t>er dönem poliçeler hazırlanmadan önce liste için idareden onay alınacaktır. Onay alınmadan yapılan ve sigorta</w:t>
      </w:r>
      <w:r w:rsidR="00167D0D">
        <w:t>sı</w:t>
      </w:r>
      <w:r>
        <w:t xml:space="preserve"> yaptırılmayacak olan araçların sigorta bedelleri ödenmeyecektir.</w:t>
      </w:r>
    </w:p>
    <w:p w:rsidR="004B22B9" w:rsidRDefault="004B22B9" w:rsidP="003F0271">
      <w:pPr>
        <w:ind w:left="360"/>
        <w:jc w:val="both"/>
      </w:pPr>
    </w:p>
    <w:p w:rsidR="00027404" w:rsidRDefault="00041A2D" w:rsidP="003F0271">
      <w:pPr>
        <w:ind w:left="360"/>
        <w:jc w:val="both"/>
      </w:pPr>
      <w:r>
        <w:t>9</w:t>
      </w:r>
      <w:r w:rsidR="004B22B9">
        <w:t>-İhale kapsamındaki araçların, poliçe bitim tarihleri geldikçe yeni poliçeleri düzenlenecek ve bir gün önceden idareye teslim edilecektir. Bu iş yüklenici tarafından takip edilecek ve gecikmelerden dolayı oluşacak olan ek maliyet ve aracın sigortasız olarak herhangi bir kazaya karışmasından doğacak olan zarar ve uygulanacak cezalar yüklenici tarafından karşılanacaktır.</w:t>
      </w:r>
    </w:p>
    <w:p w:rsidR="004B22B9" w:rsidRDefault="004B22B9" w:rsidP="003F0271">
      <w:pPr>
        <w:ind w:left="360"/>
        <w:jc w:val="both"/>
      </w:pPr>
    </w:p>
    <w:p w:rsidR="009A2D2C" w:rsidRDefault="009A2D2C" w:rsidP="003F0271">
      <w:pPr>
        <w:ind w:left="360"/>
        <w:jc w:val="both"/>
      </w:pPr>
    </w:p>
    <w:p w:rsidR="000178CD" w:rsidRDefault="000178CD" w:rsidP="009302C3">
      <w:pPr>
        <w:ind w:left="708" w:firstLine="708"/>
      </w:pPr>
    </w:p>
    <w:p w:rsidR="009302C3" w:rsidRDefault="009302C3" w:rsidP="009302C3">
      <w:pPr>
        <w:ind w:left="708" w:firstLine="708"/>
      </w:pPr>
      <w:r>
        <w:t>Turgay GÜLCAN</w:t>
      </w:r>
      <w:r w:rsidR="00E9250F">
        <w:tab/>
      </w:r>
      <w:r w:rsidR="00F1523A">
        <w:tab/>
      </w:r>
      <w:r w:rsidR="00F1523A">
        <w:tab/>
      </w:r>
      <w:r w:rsidR="00F1523A">
        <w:tab/>
      </w:r>
      <w:r w:rsidR="00E9250F">
        <w:tab/>
      </w:r>
      <w:r w:rsidR="00F0689C">
        <w:t>Alper ŞEKERLER</w:t>
      </w:r>
      <w:bookmarkStart w:id="0" w:name="_GoBack"/>
      <w:bookmarkEnd w:id="0"/>
    </w:p>
    <w:p w:rsidR="00F1523A" w:rsidRPr="008258D1" w:rsidRDefault="009E717D" w:rsidP="009302C3">
      <w:pPr>
        <w:ind w:left="708" w:firstLine="708"/>
      </w:pPr>
      <w:r>
        <w:t xml:space="preserve">Teknisyen                        </w:t>
      </w:r>
      <w:r w:rsidR="00C16D2B">
        <w:tab/>
      </w:r>
      <w:r w:rsidR="00C16D2B">
        <w:tab/>
      </w:r>
      <w:r w:rsidR="00C16D2B">
        <w:tab/>
        <w:t xml:space="preserve">        </w:t>
      </w:r>
      <w:r w:rsidR="009302C3">
        <w:tab/>
        <w:t>Fen İşleri Müdür V.</w:t>
      </w:r>
    </w:p>
    <w:sectPr w:rsidR="00F1523A" w:rsidRPr="008258D1" w:rsidSect="009A2D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C75A3"/>
    <w:multiLevelType w:val="hybridMultilevel"/>
    <w:tmpl w:val="A1C6C382"/>
    <w:lvl w:ilvl="0" w:tplc="86224B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046"/>
    <w:rsid w:val="000178CD"/>
    <w:rsid w:val="00027404"/>
    <w:rsid w:val="00041A2D"/>
    <w:rsid w:val="00167D0D"/>
    <w:rsid w:val="00193BF8"/>
    <w:rsid w:val="001B52BF"/>
    <w:rsid w:val="0020312B"/>
    <w:rsid w:val="003F0271"/>
    <w:rsid w:val="00426546"/>
    <w:rsid w:val="00473948"/>
    <w:rsid w:val="004B22B9"/>
    <w:rsid w:val="004F68FC"/>
    <w:rsid w:val="0051181B"/>
    <w:rsid w:val="005A19CE"/>
    <w:rsid w:val="00602270"/>
    <w:rsid w:val="00642172"/>
    <w:rsid w:val="0074384E"/>
    <w:rsid w:val="008258D1"/>
    <w:rsid w:val="00837FC3"/>
    <w:rsid w:val="00866CA9"/>
    <w:rsid w:val="009302C3"/>
    <w:rsid w:val="009A2D2C"/>
    <w:rsid w:val="009E717D"/>
    <w:rsid w:val="00B177DF"/>
    <w:rsid w:val="00C16D2B"/>
    <w:rsid w:val="00C92AB6"/>
    <w:rsid w:val="00D2263A"/>
    <w:rsid w:val="00D65046"/>
    <w:rsid w:val="00D82240"/>
    <w:rsid w:val="00E9250F"/>
    <w:rsid w:val="00EB6152"/>
    <w:rsid w:val="00F0689C"/>
    <w:rsid w:val="00F1523A"/>
    <w:rsid w:val="00FB3BC3"/>
    <w:rsid w:val="00FC43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2921C"/>
  <w15:chartTrackingRefBased/>
  <w15:docId w15:val="{408151C1-C3D9-4A5B-B6CE-A01B7D9C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24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2270"/>
    <w:pPr>
      <w:ind w:left="720"/>
      <w:contextualSpacing/>
    </w:pPr>
  </w:style>
  <w:style w:type="character" w:styleId="Gl">
    <w:name w:val="Strong"/>
    <w:basedOn w:val="VarsaylanParagrafYazTipi"/>
    <w:uiPriority w:val="22"/>
    <w:qFormat/>
    <w:rsid w:val="000274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93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Aylin TUNÇ KISKAPAN</cp:lastModifiedBy>
  <cp:revision>4</cp:revision>
  <dcterms:created xsi:type="dcterms:W3CDTF">2020-10-21T09:05:00Z</dcterms:created>
  <dcterms:modified xsi:type="dcterms:W3CDTF">2020-10-21T12:49:00Z</dcterms:modified>
</cp:coreProperties>
</file>