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Belediyemiz envanterinde kayıtlı bulunan, resmi plakalı araç ve iş makinelerinin Karayolları Motorlu Araçlar Zorunlu Mali Sorumluluk Sigorta Poliçelerinin yaptırılması Hizmet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