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Uygulama ve Araştırma Hastanesi YÜKSEKÖĞRETİM KURUMLARI AYDIN ADNAN MENDERES ÜNİVERSİT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JENERATÖR SENKRONİZASYON VE KONTROL PANOSU BAKIM VE ONAR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