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2020/522203</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10 Adet Sürücüsüz Araç Kiralama</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