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 Yıllık Genetik Hastalıkları Değerlendirme Merkezi Sonuç Karşılığı Yerinde Hizmet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