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BELEDİYEMİZ PARKE TESİSİNE PROFİL AYAKLI ÜRETİM PALETİ ALIMI İŞİ 2020</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