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0927F1" w:rsidRPr="006A1CDE" w:rsidTr="00DD5D7E">
        <w:tc>
          <w:tcPr>
            <w:tcW w:w="1234" w:type="pct"/>
            <w:vMerge/>
          </w:tcPr>
          <w:p w:rsidR="000927F1" w:rsidRPr="006A1CDE" w:rsidRDefault="000927F1" w:rsidP="006F5CBF">
            <w:pPr>
              <w:jc w:val="center"/>
              <w:rPr>
                <w:rFonts w:eastAsia="Calibri"/>
                <w:sz w:val="18"/>
                <w:szCs w:val="18"/>
                <w:lang w:eastAsia="en-US"/>
              </w:rPr>
            </w:pPr>
          </w:p>
        </w:tc>
        <w:tc>
          <w:tcPr>
            <w:tcW w:w="830" w:type="pct"/>
            <w:vAlign w:val="center"/>
          </w:tcPr>
          <w:p w:rsidR="003127BF" w:rsidRDefault="003127BF" w:rsidP="00455F6B">
            <w:pPr>
              <w:jc w:val="center"/>
              <w:rPr>
                <w:rFonts w:eastAsia="Calibri"/>
                <w:sz w:val="18"/>
                <w:szCs w:val="18"/>
                <w:lang w:eastAsia="en-US"/>
              </w:rPr>
            </w:pPr>
          </w:p>
          <w:p w:rsidR="000927F1" w:rsidRDefault="000927F1" w:rsidP="00455F6B">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3127BF" w:rsidRPr="00520020" w:rsidRDefault="003127BF" w:rsidP="00455F6B">
            <w:pPr>
              <w:jc w:val="center"/>
              <w:rPr>
                <w:rFonts w:eastAsia="Calibri"/>
                <w:sz w:val="18"/>
                <w:szCs w:val="18"/>
                <w:lang w:eastAsia="en-US"/>
              </w:rPr>
            </w:pPr>
          </w:p>
        </w:tc>
        <w:tc>
          <w:tcPr>
            <w:tcW w:w="984" w:type="pct"/>
            <w:vAlign w:val="center"/>
          </w:tcPr>
          <w:p w:rsidR="000927F1" w:rsidRPr="006A1CDE" w:rsidRDefault="00455F6B" w:rsidP="003507B4">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37" w:type="pct"/>
          </w:tcPr>
          <w:p w:rsidR="000927F1" w:rsidRPr="006A1CDE" w:rsidRDefault="000927F1" w:rsidP="00EB0D6A">
            <w:pPr>
              <w:rPr>
                <w:rFonts w:eastAsia="Calibri"/>
                <w:sz w:val="18"/>
                <w:szCs w:val="18"/>
                <w:lang w:eastAsia="en-US"/>
              </w:rPr>
            </w:pPr>
          </w:p>
        </w:tc>
        <w:tc>
          <w:tcPr>
            <w:tcW w:w="1115" w:type="pct"/>
            <w:vAlign w:val="center"/>
          </w:tcPr>
          <w:p w:rsidR="000927F1" w:rsidRDefault="000927F1" w:rsidP="00684C08">
            <w:pPr>
              <w:rPr>
                <w:rFonts w:eastAsia="Calibri"/>
                <w:sz w:val="18"/>
                <w:szCs w:val="18"/>
                <w:lang w:eastAsia="en-US"/>
              </w:rPr>
            </w:pPr>
          </w:p>
          <w:p w:rsidR="00684C08" w:rsidRDefault="00684C08" w:rsidP="00684C08">
            <w:pPr>
              <w:rPr>
                <w:rFonts w:eastAsia="Calibri"/>
                <w:sz w:val="18"/>
                <w:szCs w:val="18"/>
                <w:lang w:eastAsia="en-US"/>
              </w:rPr>
            </w:pPr>
            <w:r w:rsidRPr="006A1CDE">
              <w:rPr>
                <w:rFonts w:eastAsia="Calibri"/>
                <w:sz w:val="18"/>
                <w:szCs w:val="18"/>
                <w:lang w:eastAsia="en-US"/>
              </w:rPr>
              <w:t xml:space="preserve">İdari Şartnamenin </w:t>
            </w:r>
            <w:r w:rsidR="00B9393A">
              <w:rPr>
                <w:rFonts w:eastAsia="Calibri"/>
                <w:sz w:val="18"/>
                <w:szCs w:val="18"/>
                <w:lang w:eastAsia="en-US"/>
              </w:rPr>
              <w:t>7.1.C</w:t>
            </w:r>
            <w:r>
              <w:rPr>
                <w:rFonts w:eastAsia="Calibri"/>
                <w:sz w:val="18"/>
                <w:szCs w:val="18"/>
                <w:lang w:eastAsia="en-US"/>
              </w:rPr>
              <w:t xml:space="preserve"> </w:t>
            </w:r>
            <w:r w:rsidRPr="006A1CDE">
              <w:rPr>
                <w:rFonts w:eastAsia="Calibri"/>
                <w:sz w:val="18"/>
                <w:szCs w:val="18"/>
                <w:lang w:eastAsia="en-US"/>
              </w:rPr>
              <w:t>maddesi</w:t>
            </w:r>
          </w:p>
          <w:p w:rsidR="00684C08" w:rsidRDefault="00684C08" w:rsidP="00684C08">
            <w:pPr>
              <w:rPr>
                <w:rFonts w:eastAsia="Calibri"/>
                <w:sz w:val="18"/>
                <w:szCs w:val="18"/>
                <w:lang w:eastAsia="en-US"/>
              </w:rPr>
            </w:pPr>
          </w:p>
          <w:p w:rsidR="00684C08" w:rsidRDefault="00684C08" w:rsidP="00684C08">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684C08" w:rsidRPr="006A1CDE" w:rsidRDefault="00684C08"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C44E1F" w:rsidRPr="000B01EA" w:rsidTr="00DD5D7E">
              <w:trPr>
                <w:trHeight w:val="742"/>
              </w:trPr>
              <w:tc>
                <w:tcPr>
                  <w:tcW w:w="2379" w:type="dxa"/>
                  <w:vMerge w:val="restart"/>
                  <w:vAlign w:val="center"/>
                </w:tcPr>
                <w:p w:rsidR="00C44E1F" w:rsidRPr="000B01EA" w:rsidRDefault="00C44E1F" w:rsidP="00455F6B">
                  <w:pPr>
                    <w:jc w:val="center"/>
                    <w:rPr>
                      <w:rFonts w:eastAsia="Calibri"/>
                      <w:sz w:val="18"/>
                      <w:szCs w:val="18"/>
                      <w:lang w:eastAsia="en-US"/>
                    </w:rPr>
                  </w:pPr>
                  <w:r w:rsidRPr="000B01EA">
                    <w:rPr>
                      <w:rFonts w:eastAsia="Calibri"/>
                      <w:sz w:val="18"/>
                      <w:szCs w:val="18"/>
                      <w:lang w:eastAsia="en-US"/>
                    </w:rPr>
                    <w:lastRenderedPageBreak/>
                    <w:t>Yetkili Satıcılığı veya İmalatçılığı Gösteren Belgeler</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8B5C1C">
                    <w:rPr>
                      <w:rFonts w:eastAsia="Calibri"/>
                      <w:sz w:val="18"/>
                      <w:szCs w:val="18"/>
                      <w:lang w:eastAsia="en-US"/>
                    </w:rPr>
                    <w:t xml:space="preserve">Belge Adı ve Düzenleyen </w:t>
                  </w:r>
                  <w:r w:rsidR="008B5C1C" w:rsidRPr="008B5C1C">
                    <w:rPr>
                      <w:rFonts w:eastAsia="Calibri"/>
                      <w:sz w:val="18"/>
                      <w:szCs w:val="18"/>
                      <w:lang w:eastAsia="en-US"/>
                    </w:rPr>
                    <w:t>Kurum/Kuruluş</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C44E1F" w:rsidRDefault="00C44E1F" w:rsidP="005C2104">
                  <w:pPr>
                    <w:rPr>
                      <w:rFonts w:eastAsia="Calibri"/>
                      <w:sz w:val="18"/>
                      <w:szCs w:val="18"/>
                      <w:lang w:eastAsia="en-US"/>
                    </w:rPr>
                  </w:pPr>
                  <w:r w:rsidRPr="000B01EA">
                    <w:rPr>
                      <w:rFonts w:eastAsia="Calibri"/>
                      <w:sz w:val="18"/>
                      <w:szCs w:val="18"/>
                      <w:lang w:eastAsia="en-US"/>
                    </w:rPr>
                    <w:t>İdari Şartnamenin 7.5.2 maddesi</w:t>
                  </w:r>
                </w:p>
                <w:p w:rsidR="00D264CC" w:rsidRDefault="00D264CC" w:rsidP="005C2104">
                  <w:pPr>
                    <w:rPr>
                      <w:rFonts w:eastAsia="Calibri"/>
                      <w:sz w:val="18"/>
                      <w:szCs w:val="18"/>
                      <w:lang w:eastAsia="en-US"/>
                    </w:rPr>
                  </w:pPr>
                </w:p>
                <w:p w:rsidR="00D264CC" w:rsidRPr="000B01EA" w:rsidRDefault="00D264CC" w:rsidP="005C2104">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C44E1F" w:rsidRPr="000B01EA" w:rsidTr="00DD5D7E">
              <w:trPr>
                <w:trHeight w:val="741"/>
              </w:trPr>
              <w:tc>
                <w:tcPr>
                  <w:tcW w:w="2379" w:type="dxa"/>
                  <w:vMerge/>
                  <w:vAlign w:val="center"/>
                </w:tcPr>
                <w:p w:rsidR="00C44E1F" w:rsidRPr="000B01EA" w:rsidRDefault="00C44E1F" w:rsidP="00455F6B">
                  <w:pPr>
                    <w:jc w:val="center"/>
                    <w:rPr>
                      <w:rFonts w:eastAsia="Calibri"/>
                      <w:sz w:val="18"/>
                      <w:szCs w:val="18"/>
                      <w:lang w:eastAsia="en-US"/>
                    </w:rPr>
                  </w:pP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Belgeyi Düzenleyen Makam ve</w:t>
                  </w:r>
                  <w:r w:rsidR="0018210E">
                    <w:rPr>
                      <w:rFonts w:eastAsia="Calibri"/>
                      <w:sz w:val="18"/>
                      <w:szCs w:val="18"/>
                      <w:lang w:eastAsia="en-US"/>
                    </w:rPr>
                    <w:t xml:space="preserve"> </w:t>
                  </w:r>
                  <w:r w:rsidRPr="000B01EA">
                    <w:rPr>
                      <w:rFonts w:eastAsia="Calibri"/>
                      <w:sz w:val="18"/>
                      <w:szCs w:val="18"/>
                      <w:lang w:eastAsia="en-US"/>
                    </w:rPr>
                    <w:t>Belge Numarası</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r w:rsidR="00C44E1F" w:rsidRPr="000B01EA" w:rsidTr="00DD5D7E">
              <w:trPr>
                <w:trHeight w:val="591"/>
              </w:trPr>
              <w:tc>
                <w:tcPr>
                  <w:tcW w:w="2379" w:type="dxa"/>
                  <w:vMerge w:val="restart"/>
                  <w:vAlign w:val="center"/>
                </w:tcPr>
                <w:p w:rsidR="00C44E1F" w:rsidRPr="000B01EA" w:rsidRDefault="00C44E1F" w:rsidP="00DF5E36">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 xml:space="preserve">Belgeyi Düzenleyen </w:t>
                  </w:r>
                  <w:r w:rsidR="00B10AB5" w:rsidRPr="00B10AB5">
                    <w:rPr>
                      <w:rFonts w:eastAsia="Calibri"/>
                      <w:sz w:val="18"/>
                      <w:szCs w:val="18"/>
                      <w:lang w:eastAsia="en-US"/>
                    </w:rPr>
                    <w:t>Kurum/Kuruluş</w:t>
                  </w:r>
                  <w:r w:rsidR="00B10AB5" w:rsidRPr="000B01EA">
                    <w:rPr>
                      <w:rFonts w:eastAsia="Calibri"/>
                      <w:sz w:val="18"/>
                      <w:szCs w:val="18"/>
                      <w:lang w:eastAsia="en-US"/>
                    </w:rPr>
                    <w:t xml:space="preserve"> </w:t>
                  </w:r>
                  <w:r w:rsidRPr="000B01EA">
                    <w:rPr>
                      <w:rFonts w:eastAsia="Calibri"/>
                      <w:sz w:val="18"/>
                      <w:szCs w:val="18"/>
                      <w:lang w:eastAsia="en-US"/>
                    </w:rPr>
                    <w:t>ve</w:t>
                  </w:r>
                  <w:r w:rsidR="00B10AB5">
                    <w:rPr>
                      <w:rFonts w:eastAsia="Calibri"/>
                      <w:sz w:val="18"/>
                      <w:szCs w:val="18"/>
                      <w:lang w:eastAsia="en-US"/>
                    </w:rPr>
                    <w:t xml:space="preserve"> </w:t>
                  </w:r>
                  <w:r w:rsidRPr="000B01EA">
                    <w:rPr>
                      <w:rFonts w:eastAsia="Calibri"/>
                      <w:sz w:val="18"/>
                      <w:szCs w:val="18"/>
                      <w:lang w:eastAsia="en-US"/>
                    </w:rPr>
                    <w:t>Belge Numarası</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BA2EC8" w:rsidRPr="00BA2EC8" w:rsidRDefault="00BA2EC8" w:rsidP="00BA2EC8">
                  <w:pPr>
                    <w:jc w:val="both"/>
                    <w:rPr>
                      <w:rFonts w:eastAsia="Calibri"/>
                      <w:sz w:val="18"/>
                      <w:szCs w:val="18"/>
                      <w:lang w:eastAsia="en-US"/>
                    </w:rPr>
                  </w:pPr>
                  <w:r w:rsidRPr="00BA2EC8">
                    <w:rPr>
                      <w:rFonts w:eastAsia="Calibri"/>
                      <w:sz w:val="18"/>
                      <w:szCs w:val="18"/>
                      <w:lang w:eastAsia="en-US"/>
                    </w:rPr>
                    <w:t xml:space="preserve">İdari Şartnamenin 35.3.1 maddesi </w:t>
                  </w:r>
                </w:p>
                <w:p w:rsidR="00BA2EC8" w:rsidRPr="00BA2EC8" w:rsidRDefault="00BA2EC8" w:rsidP="00BA2EC8">
                  <w:pPr>
                    <w:jc w:val="both"/>
                    <w:rPr>
                      <w:rFonts w:eastAsia="Calibri"/>
                      <w:sz w:val="18"/>
                      <w:szCs w:val="18"/>
                      <w:lang w:eastAsia="en-US"/>
                    </w:rPr>
                  </w:pPr>
                </w:p>
                <w:p w:rsidR="00C44E1F" w:rsidRPr="000B01EA" w:rsidRDefault="00BA2EC8" w:rsidP="00BA2EC8">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C22631" w:rsidRPr="000B01EA" w:rsidTr="00DD5D7E">
              <w:trPr>
                <w:trHeight w:val="591"/>
              </w:trPr>
              <w:tc>
                <w:tcPr>
                  <w:tcW w:w="2379" w:type="dxa"/>
                  <w:vMerge/>
                </w:tcPr>
                <w:p w:rsidR="00C22631" w:rsidRPr="000B01EA" w:rsidRDefault="00C22631" w:rsidP="0076562C">
                  <w:pPr>
                    <w:jc w:val="center"/>
                    <w:rPr>
                      <w:rFonts w:eastAsia="Calibri"/>
                      <w:sz w:val="18"/>
                      <w:szCs w:val="18"/>
                      <w:lang w:eastAsia="en-US"/>
                    </w:rPr>
                  </w:pPr>
                </w:p>
              </w:tc>
              <w:tc>
                <w:tcPr>
                  <w:tcW w:w="2835" w:type="dxa"/>
                  <w:vAlign w:val="center"/>
                </w:tcPr>
                <w:p w:rsidR="00C22631" w:rsidRPr="000B01EA" w:rsidRDefault="00C22631" w:rsidP="0055212A">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C22631" w:rsidRPr="000B01EA" w:rsidRDefault="00C22631" w:rsidP="0076562C">
                  <w:pPr>
                    <w:rPr>
                      <w:rFonts w:eastAsia="Calibri"/>
                      <w:sz w:val="18"/>
                      <w:szCs w:val="18"/>
                      <w:lang w:eastAsia="en-US"/>
                    </w:rPr>
                  </w:pPr>
                </w:p>
              </w:tc>
              <w:tc>
                <w:tcPr>
                  <w:tcW w:w="3209" w:type="dxa"/>
                  <w:vMerge/>
                  <w:vAlign w:val="center"/>
                </w:tcPr>
                <w:p w:rsidR="00C22631" w:rsidRPr="000B01EA" w:rsidRDefault="00C22631" w:rsidP="0024027A">
                  <w:pPr>
                    <w:rPr>
                      <w:rFonts w:eastAsia="Calibri"/>
                      <w:sz w:val="18"/>
                      <w:szCs w:val="18"/>
                      <w:lang w:eastAsia="en-US"/>
                    </w:rPr>
                  </w:pPr>
                </w:p>
              </w:tc>
            </w:tr>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bl>
          <w:p w:rsidR="005E159F" w:rsidRPr="006A1CDE" w:rsidRDefault="005E159F" w:rsidP="006F5CBF">
            <w:pPr>
              <w:rPr>
                <w:rFonts w:eastAsia="Calibri"/>
                <w:sz w:val="18"/>
                <w:szCs w:val="18"/>
                <w:lang w:eastAsia="en-US"/>
              </w:rPr>
            </w:pPr>
          </w:p>
        </w:tc>
      </w:tr>
      <w:tr w:rsidR="00CE6E96" w:rsidRPr="006A1CDE" w:rsidTr="00CE6E96">
        <w:trPr>
          <w:trHeight w:val="384"/>
        </w:trPr>
        <w:tc>
          <w:tcPr>
            <w:tcW w:w="1234" w:type="pct"/>
          </w:tcPr>
          <w:p w:rsidR="00CE6E96" w:rsidRPr="00161657" w:rsidRDefault="00CE6E96" w:rsidP="00CE36F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CE6E96" w:rsidRPr="009A28E5" w:rsidRDefault="00CE6E96" w:rsidP="00CE36F1">
            <w:pPr>
              <w:jc w:val="center"/>
              <w:rPr>
                <w:rFonts w:eastAsia="Calibri"/>
                <w:sz w:val="18"/>
                <w:szCs w:val="18"/>
                <w:lang w:eastAsia="en-US"/>
              </w:rPr>
            </w:pP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CE6E96" w:rsidTr="00AD44E1">
              <w:tc>
                <w:tcPr>
                  <w:tcW w:w="5219"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Açıklamalar</w:t>
                  </w:r>
                </w:p>
              </w:tc>
            </w:tr>
            <w:tr w:rsidR="00CE6E96" w:rsidTr="00AD44E1">
              <w:tc>
                <w:tcPr>
                  <w:tcW w:w="5219" w:type="dxa"/>
                </w:tcPr>
                <w:p w:rsidR="00CE6E96" w:rsidRDefault="000E1454" w:rsidP="00B722B2">
                  <w:pPr>
                    <w:rPr>
                      <w:rFonts w:eastAsia="Calibri"/>
                      <w:sz w:val="18"/>
                      <w:szCs w:val="18"/>
                      <w:lang w:eastAsia="en-US"/>
                    </w:rPr>
                  </w:pPr>
                  <w:r>
                    <w:rPr>
                      <w:rFonts w:eastAsia="Calibri"/>
                      <w:sz w:val="18"/>
                      <w:szCs w:val="18"/>
                      <w:lang w:eastAsia="en-US"/>
                    </w:rPr>
                    <w:t/>
                  </w:r>
                </w:p>
              </w:tc>
              <w:tc>
                <w:tcPr>
                  <w:tcW w:w="5614" w:type="dxa"/>
                </w:tcPr>
                <w:p w:rsidR="00CE6E96" w:rsidRDefault="00B217E4" w:rsidP="00B722B2">
                  <w:pPr>
                    <w:rPr>
                      <w:rFonts w:eastAsia="Calibri"/>
                      <w:sz w:val="18"/>
                      <w:szCs w:val="18"/>
                      <w:lang w:eastAsia="en-US"/>
                    </w:rPr>
                  </w:pPr>
                  <w:r>
                    <w:rPr>
                      <w:rFonts w:eastAsia="Calibri"/>
                      <w:sz w:val="18"/>
                      <w:szCs w:val="18"/>
                      <w:lang w:eastAsia="en-US"/>
                    </w:rPr>
                    <w:t/>
                  </w:r>
                </w:p>
              </w:tc>
            </w:tr>
          </w:tbl>
          <w:p w:rsidR="00CE6E96" w:rsidRPr="00C91F55" w:rsidRDefault="00CE6E96"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lastRenderedPageBreak/>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6662" w:rsidRDefault="00CF6662" w:rsidP="005A24B5">
      <w:r>
        <w:separator/>
      </w:r>
    </w:p>
  </w:endnote>
  <w:endnote w:type="continuationSeparator" w:id="0">
    <w:p w:rsidR="00CF6662" w:rsidRDefault="00CF6662"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6662" w:rsidRDefault="00CF6662" w:rsidP="005A24B5">
      <w:r>
        <w:separator/>
      </w:r>
    </w:p>
  </w:footnote>
  <w:footnote w:type="continuationSeparator" w:id="0">
    <w:p w:rsidR="00CF6662" w:rsidRDefault="00CF6662"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CF666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CF666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CF666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8778B899-B739-4D13-B66B-7307B849F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2321</Words>
  <Characters>13232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2019-12-10T12:04:00Z</dcterms:created>
  <dcterms:modified xsi:type="dcterms:W3CDTF">2019-12-10T12:04:00Z</dcterms:modified>
</cp:coreProperties>
</file>