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Fotoğraf Makinesi, Kamera, Ses Mikseri, Lens, Tablet, Çanta ve Ek Aksesuarları ile Aparatları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BAŞKANLIK MAKAMI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