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2020/469206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BAŞKANLIK MAKAMI</w:t>
      </w:r>
      <w:r w:rsidR="00280EF7" w:rsidRPr="006A1CDE">
        <w:rPr>
          <w:sz w:val="24"/>
          <w:szCs w:val="22"/>
        </w:rPr>
        <w:t xml:space="preserve"> tarafından ihaleye çıkarılmış bulunan </w:t>
      </w:r>
      <w:r w:rsidR="003B5E0D">
        <w:rPr>
          <w:i/>
          <w:color w:val="808080"/>
          <w:sz w:val="24"/>
          <w:szCs w:val="22"/>
        </w:rPr>
        <w:t>Fotoğraf Makinesi, Kamera, Ses Mikseri, Lens, Tablet, Çanta ve Ek Aksesuarları ile Aparatları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BAŞKANLIK MAKAMI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