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ULAŞIM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RAFİK İŞARET LEVHALARI VE MALZEMELER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