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ULAŞIM DAİRESİ BAŞKANLIĞI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TRAFİK İŞARET LEVHALARI VE MALZEMELERİ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