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ULAŞIM DAİRESİ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TRAFİK İŞARET LEVHALARI VE MALZEMELERİ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