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 Yılı Sürücülü ve Sürücüsüz Araç Kiralama Hizmet Alımı</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