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2020/420296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36 AYLIK RADYASYON ONKOLOJİSİ ANABİLİM DALI TEDAVİ ÖZELLİKLİ İŞLEM KARŞILIĞI RADYOTERAPİ TEDAVİ CİHAZI VE EK DONANIMLARI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