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2020/32533</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AYDIN BÜYÜKŞEHİR BELEDİYESİ FEN İŞLERİ DAİRE BAŞKANLIĞI</w:t>
      </w:r>
      <w:r w:rsidRPr="008C6A16">
        <w:rPr>
          <w:sz w:val="22"/>
          <w:szCs w:val="22"/>
        </w:rPr>
        <w:t xml:space="preserve"> tarafından ihaleye çıkartılmış bulunan </w:t>
      </w:r>
      <w:r w:rsidRPr="008C6A16">
        <w:rPr>
          <w:i/>
          <w:color w:val="808080"/>
          <w:sz w:val="20"/>
        </w:rPr>
        <w:t>Batı Grubu Agrega Temini ve Nakli İşi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AYDIN BÜYÜKŞEHİR BELEDİYESİ FEN İŞLERİ DAİRE BAŞKANLIĞI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