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2020/17225</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1adet operatörlü paletli ekskavatör</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adet operatörlü damperli kamyon</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Adet şoförsüz tek kabinli kamyonet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adet kaptanlı tekne</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