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BUHARKENT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 (DİĞER)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