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Kadın Doğum ve Çocuk Hastanesi-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4 KALEM CİHAZA BAĞLI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