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AYDIN ADNAN MENDERES ÜNİVERSİTESİ HASTANESİ YÜKSEKÖĞRETİM KURUMLARI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2020 YILI 7 KALEM SPANÇ ALIM İHALESİ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