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ÜNİVERSİTESİ HASTANESİ YÜKSEKÖĞRETİM KURUMLARI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2020 YILI 7 KALEM SPANÇ ALIM İHALESİ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