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PERSONEL ANONİM ŞİRKETİ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AYDIN BÜYÜKŞEHİR BELEDİYESİ İŞTİRAKLERİ OLAN PERSONEL AŞ, EGE ET MAMÜLLERİ YEM VE YAĞ SAN TİC AŞ VE AYDIN İMAR SAN VE AŞ HİZMETLERİNDE KULLANILMAK ÜZERE ARAÇ KİRALANMASI HİZMET ALIMI</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