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2019/684242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BÜYÜKŞEHİR BELEDİYESİ İŞTİRAKLERİ OLAN PERSONEL AŞ, EGE ET MAMÜLLERİ YEM VE YAĞ SAN TİC AŞ VE AYDIN İMAR SAN VE AŞ HİZMETLERİNDE KULLANILMAK ÜZERE ARAÇ KİRALANMASI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