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2019/641546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Germencik İlçe Emniyet Müdürlüğü İÇİŞLERİ BAKANLIĞI EMNİYET GENEL MÜDÜRLÜĞÜ</w:t>
      </w:r>
      <w:r w:rsidRPr="008C6A16">
        <w:rPr>
          <w:sz w:val="22"/>
          <w:szCs w:val="22"/>
        </w:rPr>
        <w:t xml:space="preserve"> tarafından ihaleye çıkartılmış bulunan </w:t>
      </w:r>
      <w:r w:rsidRPr="008C6A16">
        <w:rPr>
          <w:i/>
          <w:color w:val="808080"/>
          <w:sz w:val="20"/>
        </w:rPr>
        <w:t>Germencik İlçe Emniyet Müdürlüğünün hizmet araçlarında 01/01/2020-31/12/2020 tarihleri arasında kullanılacak akaryakıt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Germencik İlçe Emniyet Müdürlüğü İÇİŞLERİ BAKANLIĞI EMNİYET GENEL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