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ARAŞTIRMA HASTANESİ YÜKSEKÖĞRETİM KURUMLARI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2020 YILI KARDİYOLOJİ ANA BİLİM DALI 13 GRUP TIBBİ SARF MALZEME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