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İçmesuyu ve Kanalizasyon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Maslak Odası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