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2019/595473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BÜYÜKŞEHİR BELEDİYESİ FEN İŞLERİ DAİRE BAŞKANLIĞI</w:t>
      </w:r>
      <w:r w:rsidRPr="00F46639">
        <w:rPr>
          <w:sz w:val="22"/>
          <w:szCs w:val="22"/>
        </w:rPr>
        <w:t xml:space="preserve"> tarafından ihaleye çıkartılmış bulunan </w:t>
      </w:r>
      <w:r w:rsidRPr="00F46639">
        <w:rPr>
          <w:i/>
          <w:sz w:val="22"/>
          <w:szCs w:val="22"/>
        </w:rPr>
        <w:t>GÜNEY GRUBU PARKE TAŞI DÖŞENMESİ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BÜYÜKŞEHİR BELEDİYESİ FEN İŞLERİ DAİRE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