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2019/586507</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5 Adet En Az 27 Kişilik Midibüs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 günü</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 Adet En Az 45 kişilik Otobüs</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iş günü</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252</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TOPLAM TUTAR</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