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2019/585408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PERSONEL ANONİM ŞİRKETİ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BÜYÜKŞEHİR BELEDİYESİ İŞTİRAKLERİ OLAN PERSONEL AŞ, EGE ET MAMÜLLERİ YEM VE YAĞ SAN TİC AŞ VE AYDIN İMAR SAN VE AŞ HİZMETLERİNDE KULLANILMAK ÜZERE ARAÇ KİRALANMASI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PERSONEL ANONİM ŞİRKETİ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