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2019/585408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BÜYÜKŞEHİR BELEDİYESİ İŞTİRAKLERİ OLAN PERSONEL AŞ, EGE ET MAMÜLLERİ YEM VE YAĞ SAN TİC AŞ VE AYDIN İMAR SAN VE AŞ HİZMETLERİNDE KULLANILMAK ÜZERE ARAÇ KİRALANMASI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