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2019/580051</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Aydın İl Tarım ve Orman Müdürlüğü</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10 Adet Sürücüsüz Araç Kiralama</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Aydın İl Tarım ve Orman Müdürlüğü</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