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2019/538861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ENERJİSİ (TİCARETHANE AG)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944.687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ENERJİSİ (TİCARETHANE OG)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ENERJİSİ (PARK BAHÇE AYDINLATMA)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