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879" w:type="dxa"/>
        <w:tblLook w:val="04A0" w:firstRow="1" w:lastRow="0" w:firstColumn="1" w:lastColumn="0" w:noHBand="0" w:noVBand="1"/>
      </w:tblPr>
      <w:tblGrid>
        <w:gridCol w:w="927"/>
        <w:gridCol w:w="4880"/>
        <w:gridCol w:w="5103"/>
        <w:gridCol w:w="3969"/>
      </w:tblGrid>
      <w:tr w:rsidR="00D07DF8" w:rsidTr="00BD1452">
        <w:tc>
          <w:tcPr>
            <w:tcW w:w="927" w:type="dxa"/>
          </w:tcPr>
          <w:p w:rsidR="00D07DF8" w:rsidRPr="00CF6B62" w:rsidRDefault="00D07DF8" w:rsidP="00BD1452">
            <w:pPr>
              <w:jc w:val="center"/>
              <w:rPr>
                <w:b/>
              </w:rPr>
            </w:pPr>
            <w:bookmarkStart w:id="0" w:name="_GoBack"/>
            <w:bookmarkEnd w:id="0"/>
            <w:r>
              <w:rPr>
                <w:b/>
              </w:rPr>
              <w:t>MADDE</w:t>
            </w:r>
          </w:p>
        </w:tc>
        <w:tc>
          <w:tcPr>
            <w:tcW w:w="4880" w:type="dxa"/>
          </w:tcPr>
          <w:p w:rsidR="00D07DF8" w:rsidRPr="00CF6B62" w:rsidRDefault="00D07DF8" w:rsidP="00BD1452">
            <w:pPr>
              <w:jc w:val="center"/>
              <w:rPr>
                <w:b/>
              </w:rPr>
            </w:pPr>
            <w:r w:rsidRPr="00CF6B62">
              <w:rPr>
                <w:b/>
              </w:rPr>
              <w:t>MEVCUT YÖNETMELİK</w:t>
            </w:r>
          </w:p>
        </w:tc>
        <w:tc>
          <w:tcPr>
            <w:tcW w:w="5103" w:type="dxa"/>
          </w:tcPr>
          <w:p w:rsidR="00D07DF8" w:rsidRPr="00CF6B62" w:rsidRDefault="00D07DF8" w:rsidP="00BD1452">
            <w:pPr>
              <w:jc w:val="center"/>
              <w:rPr>
                <w:b/>
              </w:rPr>
            </w:pPr>
            <w:r w:rsidRPr="00CF6B62">
              <w:rPr>
                <w:b/>
              </w:rPr>
              <w:t>REVİZE YÖNETMELİK</w:t>
            </w:r>
          </w:p>
        </w:tc>
        <w:tc>
          <w:tcPr>
            <w:tcW w:w="3969" w:type="dxa"/>
          </w:tcPr>
          <w:p w:rsidR="00D07DF8" w:rsidRPr="00CF6B62" w:rsidRDefault="00D07DF8" w:rsidP="00BD1452">
            <w:pPr>
              <w:jc w:val="center"/>
              <w:rPr>
                <w:b/>
              </w:rPr>
            </w:pPr>
            <w:r w:rsidRPr="00CF6B62">
              <w:rPr>
                <w:b/>
              </w:rPr>
              <w:t>GEREKÇE</w:t>
            </w:r>
          </w:p>
        </w:tc>
      </w:tr>
      <w:tr w:rsidR="00D07DF8" w:rsidTr="00BD1452">
        <w:tc>
          <w:tcPr>
            <w:tcW w:w="927" w:type="dxa"/>
          </w:tcPr>
          <w:p w:rsidR="00BD1452" w:rsidRDefault="00BD1452"/>
          <w:p w:rsidR="00CA78C9" w:rsidRDefault="00CA78C9"/>
          <w:p w:rsidR="00CA78C9" w:rsidRDefault="00CA78C9"/>
          <w:p w:rsidR="00CA78C9" w:rsidRDefault="00CA78C9"/>
          <w:p w:rsidR="00D07DF8" w:rsidRDefault="008C3C13">
            <w:r>
              <w:t>1.1</w:t>
            </w:r>
          </w:p>
        </w:tc>
        <w:tc>
          <w:tcPr>
            <w:tcW w:w="4880" w:type="dxa"/>
          </w:tcPr>
          <w:p w:rsidR="00BD1452" w:rsidRDefault="00BD1452" w:rsidP="003302C9">
            <w:pPr>
              <w:jc w:val="both"/>
              <w:rPr>
                <w:rFonts w:ascii="Calibri" w:eastAsia="Times New Roman" w:hAnsi="Calibri" w:cs="Times New Roman"/>
                <w:lang w:eastAsia="tr-TR"/>
              </w:rPr>
            </w:pPr>
          </w:p>
          <w:p w:rsidR="00D07DF8" w:rsidRDefault="00BA3966" w:rsidP="003302C9">
            <w:pPr>
              <w:jc w:val="both"/>
            </w:pPr>
            <w:r>
              <w:rPr>
                <w:color w:val="000000"/>
              </w:rPr>
              <w:t>Bu Yönetmeliğin amacı; sürdürülebilir çevre 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
        </w:tc>
        <w:tc>
          <w:tcPr>
            <w:tcW w:w="5103" w:type="dxa"/>
          </w:tcPr>
          <w:p w:rsidR="003302C9" w:rsidRDefault="003302C9" w:rsidP="00BD1452">
            <w:pPr>
              <w:jc w:val="center"/>
              <w:rPr>
                <w:rFonts w:ascii="Calibri" w:eastAsia="Times New Roman" w:hAnsi="Calibri" w:cs="Times New Roman"/>
                <w:lang w:eastAsia="tr-TR"/>
              </w:rPr>
            </w:pPr>
          </w:p>
          <w:p w:rsidR="00BD1452" w:rsidRDefault="003302C9" w:rsidP="003302C9">
            <w:pPr>
              <w:jc w:val="both"/>
              <w:rPr>
                <w:rFonts w:ascii="Calibri" w:eastAsia="Times New Roman" w:hAnsi="Calibri" w:cs="Times New Roman"/>
                <w:lang w:eastAsia="tr-TR"/>
              </w:rPr>
            </w:pPr>
            <w:proofErr w:type="gramStart"/>
            <w:r w:rsidRPr="003302C9">
              <w:rPr>
                <w:rFonts w:ascii="Calibri" w:eastAsia="Times New Roman" w:hAnsi="Calibri" w:cs="Times New Roman"/>
                <w:lang w:eastAsia="tr-TR"/>
              </w:rPr>
              <w:t xml:space="preserve">Bu Yönetmeliğin amacı; sürdürülebilir çevre </w:t>
            </w:r>
            <w:r w:rsidRPr="003302C9">
              <w:rPr>
                <w:rFonts w:ascii="Calibri" w:eastAsia="Times New Roman" w:hAnsi="Calibri" w:cs="Times New Roman"/>
                <w:color w:val="FF0000"/>
                <w:lang w:eastAsia="tr-TR"/>
              </w:rPr>
              <w:t xml:space="preserve">ve sürdürülebilir kalkınma </w:t>
            </w:r>
            <w:r w:rsidRPr="003302C9">
              <w:rPr>
                <w:rFonts w:ascii="Calibri" w:eastAsia="Times New Roman" w:hAnsi="Calibri" w:cs="Times New Roman"/>
                <w:lang w:eastAsia="tr-TR"/>
              </w:rPr>
              <w:t>hedefleri doğrultusunda, yaşam döngüsü boyunca çevresel etkileri azaltılmış ürün veya hizmetleri teşvik etmek, tüketicilere doğru ve bilimsel temeli olan bilgi akışını sağlamak için gönüllülük esaslı çevre etiketi sistemi oluşturmak ve bu konudaki idari ve teknik hususlar ile sistemin uygulanmasına ilişkin usul ve esasları düzenlemektir.</w:t>
            </w:r>
            <w:proofErr w:type="gramEnd"/>
          </w:p>
          <w:p w:rsidR="00D07DF8" w:rsidRDefault="00D07DF8" w:rsidP="00BD1452">
            <w:pPr>
              <w:jc w:val="center"/>
            </w:pPr>
          </w:p>
        </w:tc>
        <w:tc>
          <w:tcPr>
            <w:tcW w:w="3969" w:type="dxa"/>
          </w:tcPr>
          <w:p w:rsidR="00BD1452" w:rsidRDefault="00BD1452" w:rsidP="00BD1452">
            <w:pPr>
              <w:jc w:val="center"/>
            </w:pPr>
          </w:p>
          <w:p w:rsidR="003302C9" w:rsidRDefault="003302C9" w:rsidP="00BD1452">
            <w:pPr>
              <w:jc w:val="center"/>
            </w:pPr>
          </w:p>
          <w:p w:rsidR="00D07DF8" w:rsidRPr="003302C9" w:rsidRDefault="003302C9" w:rsidP="003302C9">
            <w:pPr>
              <w:jc w:val="both"/>
            </w:pPr>
            <w:r w:rsidRPr="003302C9">
              <w:rPr>
                <w:color w:val="000000"/>
              </w:rPr>
              <w:t>Çevre Kanunu'nda yer alan ifadelere uygun olacak şekilde sürdürülebilir kalkınma kavramı da Yönetmeliğe eklenmelidir.</w:t>
            </w:r>
          </w:p>
        </w:tc>
      </w:tr>
      <w:tr w:rsidR="00D07DF8" w:rsidTr="00BD1452">
        <w:tc>
          <w:tcPr>
            <w:tcW w:w="927" w:type="dxa"/>
          </w:tcPr>
          <w:p w:rsidR="00DE56A2" w:rsidRDefault="00DE56A2"/>
          <w:p w:rsidR="00CA78C9" w:rsidRDefault="00CA78C9"/>
          <w:p w:rsidR="00CA78C9" w:rsidRDefault="00CA78C9"/>
          <w:p w:rsidR="00CA78C9" w:rsidRDefault="00CA78C9"/>
          <w:p w:rsidR="00CA78C9" w:rsidRDefault="00CA78C9"/>
          <w:p w:rsidR="00D07DF8" w:rsidRDefault="00DE56A2">
            <w:r>
              <w:t>1.2</w:t>
            </w:r>
          </w:p>
        </w:tc>
        <w:tc>
          <w:tcPr>
            <w:tcW w:w="4880" w:type="dxa"/>
          </w:tcPr>
          <w:p w:rsidR="00DE56A2" w:rsidRDefault="00DE56A2" w:rsidP="003302C9">
            <w:pPr>
              <w:jc w:val="both"/>
              <w:rPr>
                <w:rFonts w:ascii="Calibri" w:eastAsia="Times New Roman" w:hAnsi="Calibri" w:cs="Times New Roman"/>
                <w:lang w:eastAsia="tr-TR"/>
              </w:rPr>
            </w:pPr>
          </w:p>
          <w:p w:rsidR="00D07DF8" w:rsidRDefault="00BA3966" w:rsidP="003302C9">
            <w:pPr>
              <w:jc w:val="both"/>
            </w:pPr>
            <w:proofErr w:type="gramStart"/>
            <w:r>
              <w:rPr>
                <w:color w:val="000000"/>
              </w:rPr>
              <w:t>Bu Yönetmelik ile oluşturulan çevre etiketi sistemi; ürün veya hizmetlerin doğal kaynak kullanımı ve hammadde aşamasından başlamak üzere üretim, kullanım, tüketim, geri dönüşüm gibi evrelerini de kapsayacak şekilde nihai bertaraf aşamasına kadar geçen yaşam döngüsünün bütün süreçlerinde, ekosistemlerin bozulmasını önlemeyi, doğal kaynakların tüketiminde çevre, insan, sağlık, iklim ve doğal yaşamın üzerindeki olumsuz etkileri azaltmayı amaçlamaktadır.</w:t>
            </w:r>
            <w:proofErr w:type="gramEnd"/>
          </w:p>
        </w:tc>
        <w:tc>
          <w:tcPr>
            <w:tcW w:w="5103" w:type="dxa"/>
          </w:tcPr>
          <w:p w:rsidR="00D07DF8" w:rsidRDefault="00D07DF8"/>
          <w:p w:rsidR="003302C9" w:rsidRDefault="003302C9"/>
        </w:tc>
        <w:tc>
          <w:tcPr>
            <w:tcW w:w="3969" w:type="dxa"/>
          </w:tcPr>
          <w:p w:rsidR="00D07DF8" w:rsidRDefault="00D07DF8" w:rsidP="003302C9">
            <w:pPr>
              <w:jc w:val="both"/>
            </w:pPr>
          </w:p>
        </w:tc>
      </w:tr>
      <w:tr w:rsidR="00D07DF8" w:rsidTr="00BD1452">
        <w:tc>
          <w:tcPr>
            <w:tcW w:w="927" w:type="dxa"/>
          </w:tcPr>
          <w:p w:rsidR="00DE56A2" w:rsidRDefault="00DE56A2"/>
          <w:p w:rsidR="00CA78C9" w:rsidRDefault="00CA78C9"/>
          <w:p w:rsidR="00CA78C9" w:rsidRDefault="00CA78C9"/>
          <w:p w:rsidR="00CA78C9" w:rsidRDefault="00CA78C9"/>
          <w:p w:rsidR="00D07DF8" w:rsidRDefault="00DE56A2">
            <w:r>
              <w:t>2.1</w:t>
            </w:r>
          </w:p>
        </w:tc>
        <w:tc>
          <w:tcPr>
            <w:tcW w:w="4880" w:type="dxa"/>
          </w:tcPr>
          <w:p w:rsidR="00D07DF8" w:rsidRPr="00DE56A2" w:rsidRDefault="00BA3966" w:rsidP="003302C9">
            <w:pPr>
              <w:jc w:val="both"/>
              <w:rPr>
                <w:rFonts w:ascii="Calibri" w:eastAsia="Times New Roman" w:hAnsi="Calibri" w:cs="Times New Roman"/>
                <w:lang w:eastAsia="tr-TR"/>
              </w:rPr>
            </w:pPr>
            <w:r>
              <w:rPr>
                <w:color w:val="000000"/>
              </w:rPr>
              <w:t xml:space="preserve">Bu Yönetmelik, ürün veya hizmetlere çevre etiketi verilmesi ile ilgili </w:t>
            </w:r>
            <w:proofErr w:type="gramStart"/>
            <w:r>
              <w:rPr>
                <w:color w:val="000000"/>
              </w:rPr>
              <w:t>kriter</w:t>
            </w:r>
            <w:proofErr w:type="gramEnd"/>
            <w:r>
              <w:rPr>
                <w:color w:val="000000"/>
              </w:rPr>
              <w:t xml:space="preserve"> belirleme ve geliştirme, başvuru, değerlendirme, çevre etiketinin şekli, kullanma izni, süresi, izleme, denetim, strateji belirleme, bilinçlendirme, tanıtım ve eğitim çalışmalarına ait usul ve esasların belirlenmesi ile ilgili yetki, görev ve sorumlulukları kapsar.</w:t>
            </w:r>
          </w:p>
        </w:tc>
        <w:tc>
          <w:tcPr>
            <w:tcW w:w="5103" w:type="dxa"/>
          </w:tcPr>
          <w:p w:rsidR="00D07DF8" w:rsidRDefault="003302C9" w:rsidP="003302C9">
            <w:pPr>
              <w:jc w:val="both"/>
            </w:pPr>
            <w:r w:rsidRPr="003302C9">
              <w:t xml:space="preserve">Bu Yönetmelik, ürün veya hizmetlere çevre etiketi verilmesi ile ilgili </w:t>
            </w:r>
            <w:proofErr w:type="gramStart"/>
            <w:r w:rsidRPr="003302C9">
              <w:t>kriter</w:t>
            </w:r>
            <w:proofErr w:type="gramEnd"/>
            <w:r w:rsidRPr="003302C9">
              <w:t xml:space="preserve"> belirleme ve geliştirme, başvuru, değerlendirme, </w:t>
            </w:r>
            <w:r w:rsidRPr="003302C9">
              <w:rPr>
                <w:color w:val="FF0000"/>
              </w:rPr>
              <w:t>doğrulama</w:t>
            </w:r>
            <w:r w:rsidRPr="003302C9">
              <w:t>, çevre etiketinin şekli, kullanma izni, süresi, izleme, denetim, strateji belirleme, bilinçlendirme, tanıtım ve eğitim çalışmalarına ait usul ve esasların belirlenmesi ile ilgili yetki, görev ve sorumlulukları kapsar.</w:t>
            </w:r>
          </w:p>
        </w:tc>
        <w:tc>
          <w:tcPr>
            <w:tcW w:w="3969" w:type="dxa"/>
          </w:tcPr>
          <w:p w:rsidR="00D07DF8" w:rsidRDefault="003302C9" w:rsidP="003302C9">
            <w:pPr>
              <w:jc w:val="both"/>
            </w:pPr>
            <w:r w:rsidRPr="003302C9">
              <w:t>Tanımda eksik olan "doğrulama" ifadesinin eklenmesi gerekmektedir.</w:t>
            </w:r>
          </w:p>
        </w:tc>
      </w:tr>
      <w:tr w:rsidR="00D07DF8" w:rsidTr="00BD1452">
        <w:tc>
          <w:tcPr>
            <w:tcW w:w="927" w:type="dxa"/>
          </w:tcPr>
          <w:p w:rsidR="00DE56A2" w:rsidRDefault="00DE56A2" w:rsidP="00DE56A2">
            <w:pPr>
              <w:jc w:val="center"/>
              <w:rPr>
                <w:rFonts w:ascii="Calibri" w:eastAsia="Times New Roman" w:hAnsi="Calibri" w:cs="Times New Roman"/>
                <w:lang w:eastAsia="tr-TR"/>
              </w:rPr>
            </w:pPr>
          </w:p>
          <w:p w:rsidR="00D07DF8" w:rsidRPr="00DE56A2" w:rsidRDefault="00DE56A2" w:rsidP="00DE56A2">
            <w:pPr>
              <w:rPr>
                <w:rFonts w:ascii="Calibri" w:eastAsia="Times New Roman" w:hAnsi="Calibri" w:cs="Times New Roman"/>
                <w:lang w:eastAsia="tr-TR"/>
              </w:rPr>
            </w:pPr>
            <w:r w:rsidRPr="00DE56A2">
              <w:rPr>
                <w:rFonts w:ascii="Calibri" w:eastAsia="Times New Roman" w:hAnsi="Calibri" w:cs="Times New Roman"/>
                <w:lang w:eastAsia="tr-TR"/>
              </w:rPr>
              <w:t>2.2</w:t>
            </w:r>
          </w:p>
        </w:tc>
        <w:tc>
          <w:tcPr>
            <w:tcW w:w="4880" w:type="dxa"/>
          </w:tcPr>
          <w:p w:rsidR="00D07DF8" w:rsidRPr="00DE56A2" w:rsidRDefault="00BA3966" w:rsidP="00DE56A2">
            <w:pPr>
              <w:jc w:val="center"/>
              <w:rPr>
                <w:rFonts w:ascii="Calibri" w:eastAsia="Times New Roman" w:hAnsi="Calibri" w:cs="Times New Roman"/>
                <w:lang w:eastAsia="tr-TR"/>
              </w:rPr>
            </w:pPr>
            <w:r>
              <w:rPr>
                <w:color w:val="000000"/>
              </w:rPr>
              <w:t>Bu Yönetmelik, Türkiye’de üretilen, dağıtılan, ihraç edilen veya ithalat yoluyla piyasaya sunulan ürün veya hizmetlere uygulanır.</w:t>
            </w:r>
          </w:p>
        </w:tc>
        <w:tc>
          <w:tcPr>
            <w:tcW w:w="5103" w:type="dxa"/>
          </w:tcPr>
          <w:p w:rsidR="00D07DF8" w:rsidRDefault="00D07DF8"/>
        </w:tc>
        <w:tc>
          <w:tcPr>
            <w:tcW w:w="3969" w:type="dxa"/>
          </w:tcPr>
          <w:p w:rsidR="00D07DF8" w:rsidRDefault="00D07DF8"/>
        </w:tc>
      </w:tr>
      <w:tr w:rsidR="00D07DF8" w:rsidTr="00BD1452">
        <w:tc>
          <w:tcPr>
            <w:tcW w:w="927" w:type="dxa"/>
          </w:tcPr>
          <w:p w:rsidR="00380A27" w:rsidRDefault="00380A27"/>
          <w:p w:rsidR="00CA78C9" w:rsidRDefault="00CA78C9"/>
          <w:p w:rsidR="00CA78C9" w:rsidRDefault="00CA78C9"/>
          <w:p w:rsidR="00D07DF8" w:rsidRDefault="001673D7">
            <w:r>
              <w:t>3.1</w:t>
            </w:r>
          </w:p>
        </w:tc>
        <w:tc>
          <w:tcPr>
            <w:tcW w:w="4880" w:type="dxa"/>
          </w:tcPr>
          <w:p w:rsidR="00D07DF8" w:rsidRDefault="00BA3966" w:rsidP="001673D7">
            <w:pPr>
              <w:jc w:val="center"/>
            </w:pPr>
            <w:r>
              <w:rPr>
                <w:color w:val="000000"/>
              </w:rPr>
              <w:t xml:space="preserve">Bu Yönetmelik, 9/8/1983 tarihli ve 2872 sayılı Çevre Kanununun 3 üncü maddesi ile 1 sayılı Cumhurbaşkanlığı Teşkilatı Hakkında Cumhurbaşkanlığı Kararnamesinin 97 </w:t>
            </w:r>
            <w:proofErr w:type="spellStart"/>
            <w:r>
              <w:rPr>
                <w:color w:val="000000"/>
              </w:rPr>
              <w:t>nci</w:t>
            </w:r>
            <w:proofErr w:type="spellEnd"/>
            <w:r>
              <w:rPr>
                <w:color w:val="000000"/>
              </w:rPr>
              <w:t xml:space="preserve"> ve 104 üncü maddelerine dayanılarak hazırlanmıştır.</w:t>
            </w:r>
          </w:p>
        </w:tc>
        <w:tc>
          <w:tcPr>
            <w:tcW w:w="5103" w:type="dxa"/>
          </w:tcPr>
          <w:p w:rsidR="00D07DF8" w:rsidRDefault="00D07DF8"/>
        </w:tc>
        <w:tc>
          <w:tcPr>
            <w:tcW w:w="3969" w:type="dxa"/>
          </w:tcPr>
          <w:p w:rsidR="00D07DF8" w:rsidRDefault="00D07DF8"/>
        </w:tc>
      </w:tr>
      <w:tr w:rsidR="00DD4A49" w:rsidTr="00B05763">
        <w:tc>
          <w:tcPr>
            <w:tcW w:w="927" w:type="dxa"/>
          </w:tcPr>
          <w:p w:rsidR="00DD4A49" w:rsidRDefault="00DD4A49" w:rsidP="00DD4A49"/>
          <w:p w:rsidR="00DD4A49" w:rsidRDefault="00DD4A49" w:rsidP="00DD4A49">
            <w:r>
              <w:t>4.1.a</w:t>
            </w:r>
          </w:p>
          <w:p w:rsidR="00DD4A49" w:rsidRDefault="00DD4A49" w:rsidP="00DD4A49"/>
        </w:tc>
        <w:tc>
          <w:tcPr>
            <w:tcW w:w="4880" w:type="dxa"/>
          </w:tcPr>
          <w:p w:rsidR="00DD4A49" w:rsidRDefault="00DD4A49" w:rsidP="00DD4A49">
            <w:pPr>
              <w:jc w:val="center"/>
              <w:rPr>
                <w:rFonts w:ascii="Calibri" w:eastAsia="Times New Roman" w:hAnsi="Calibri" w:cs="Times New Roman"/>
                <w:lang w:eastAsia="tr-TR"/>
              </w:rPr>
            </w:pPr>
          </w:p>
          <w:p w:rsidR="00DD4A49" w:rsidRPr="00F917E0" w:rsidRDefault="00DD4A49" w:rsidP="00DD4A49">
            <w:pPr>
              <w:jc w:val="center"/>
              <w:rPr>
                <w:rFonts w:ascii="Calibri" w:eastAsia="Times New Roman" w:hAnsi="Calibri" w:cs="Times New Roman"/>
                <w:lang w:eastAsia="tr-TR"/>
              </w:rPr>
            </w:pPr>
            <w:r>
              <w:rPr>
                <w:color w:val="000000"/>
              </w:rPr>
              <w:t>Bakanlık: Çevre ve Şehircilik Bakanlığını,</w:t>
            </w:r>
          </w:p>
        </w:tc>
        <w:tc>
          <w:tcPr>
            <w:tcW w:w="5103" w:type="dxa"/>
            <w:vAlign w:val="center"/>
          </w:tcPr>
          <w:p w:rsidR="00DD4A49" w:rsidRDefault="00DD4A49" w:rsidP="00384107">
            <w:pPr>
              <w:jc w:val="both"/>
              <w:rPr>
                <w:rFonts w:ascii="Calibri" w:hAnsi="Calibri" w:cs="Calibri"/>
                <w:color w:val="000000"/>
              </w:rPr>
            </w:pPr>
            <w:r w:rsidRPr="00384107">
              <w:t>Bakanlık: Çevre</w:t>
            </w:r>
            <w:r w:rsidRPr="00384107">
              <w:rPr>
                <w:color w:val="FF0000"/>
              </w:rPr>
              <w:t>, Şehircilik ve İklim Değiş</w:t>
            </w:r>
            <w:r w:rsidR="004642A0">
              <w:rPr>
                <w:color w:val="FF0000"/>
              </w:rPr>
              <w:t>i</w:t>
            </w:r>
            <w:r w:rsidRPr="00384107">
              <w:rPr>
                <w:color w:val="FF0000"/>
              </w:rPr>
              <w:t xml:space="preserve">kliği </w:t>
            </w:r>
            <w:r w:rsidRPr="00384107">
              <w:t>Bakanlığını,</w:t>
            </w:r>
          </w:p>
        </w:tc>
        <w:tc>
          <w:tcPr>
            <w:tcW w:w="3969" w:type="dxa"/>
            <w:vAlign w:val="center"/>
          </w:tcPr>
          <w:p w:rsidR="00DD4A49" w:rsidRDefault="00DD4A49" w:rsidP="00A93EC5">
            <w:pPr>
              <w:jc w:val="both"/>
              <w:rPr>
                <w:rFonts w:ascii="Calibri" w:hAnsi="Calibri" w:cs="Calibri"/>
              </w:rPr>
            </w:pPr>
            <w:r>
              <w:rPr>
                <w:rFonts w:ascii="Calibri" w:hAnsi="Calibri" w:cs="Calibri"/>
              </w:rPr>
              <w:t xml:space="preserve">Bakanlığımızın isminin değişmesi </w:t>
            </w:r>
            <w:r w:rsidR="00A93EC5">
              <w:rPr>
                <w:rFonts w:ascii="Calibri" w:hAnsi="Calibri" w:cs="Calibri"/>
              </w:rPr>
              <w:t>sebebiyle güncelleme yapılması gerekmektedir</w:t>
            </w:r>
            <w:r>
              <w:rPr>
                <w:rFonts w:ascii="Calibri" w:hAnsi="Calibri" w:cs="Calibri"/>
              </w:rPr>
              <w:t xml:space="preserve">. </w:t>
            </w:r>
          </w:p>
        </w:tc>
      </w:tr>
      <w:tr w:rsidR="00D07DF8" w:rsidTr="00BD1452">
        <w:tc>
          <w:tcPr>
            <w:tcW w:w="927" w:type="dxa"/>
          </w:tcPr>
          <w:p w:rsidR="00380A27" w:rsidRDefault="00380A27"/>
          <w:p w:rsidR="00CA78C9" w:rsidRDefault="00CA78C9"/>
          <w:p w:rsidR="00CA78C9" w:rsidRDefault="00CA78C9"/>
          <w:p w:rsidR="00D07DF8" w:rsidRDefault="00380A27">
            <w:r>
              <w:t>4.1.b</w:t>
            </w:r>
          </w:p>
        </w:tc>
        <w:tc>
          <w:tcPr>
            <w:tcW w:w="4880" w:type="dxa"/>
          </w:tcPr>
          <w:p w:rsidR="00380A27" w:rsidRDefault="00380A27" w:rsidP="00380A27">
            <w:pPr>
              <w:jc w:val="center"/>
              <w:rPr>
                <w:rFonts w:ascii="Calibri" w:eastAsia="Times New Roman" w:hAnsi="Calibri" w:cs="Times New Roman"/>
                <w:lang w:eastAsia="tr-TR"/>
              </w:rPr>
            </w:pPr>
          </w:p>
          <w:p w:rsidR="00D07DF8" w:rsidRPr="00380A27" w:rsidRDefault="00BA3966" w:rsidP="00380A27">
            <w:pPr>
              <w:jc w:val="center"/>
              <w:rPr>
                <w:rFonts w:ascii="Calibri" w:eastAsia="Times New Roman" w:hAnsi="Calibri" w:cs="Times New Roman"/>
                <w:lang w:eastAsia="tr-TR"/>
              </w:rPr>
            </w:pPr>
            <w:r>
              <w:rPr>
                <w:color w:val="000000"/>
              </w:rPr>
              <w:t>Çevre etiketi: Bu Yönetmelik hükümlerine uygun, yaşam döngüsü boyunca çevresel etkileri azaltılmış ürünleri teşvik etmek ve tüketicilere doğru, yanıltıcı olmayan, bilimsel temeli olan bilgi sağlamak için oluşturulmuş gönüllü bir ödüllendirme sistemini temsil eden işareti,</w:t>
            </w:r>
          </w:p>
        </w:tc>
        <w:tc>
          <w:tcPr>
            <w:tcW w:w="5103" w:type="dxa"/>
          </w:tcPr>
          <w:p w:rsidR="00D07DF8" w:rsidRDefault="00D07DF8"/>
        </w:tc>
        <w:tc>
          <w:tcPr>
            <w:tcW w:w="3969" w:type="dxa"/>
          </w:tcPr>
          <w:p w:rsidR="00D07DF8" w:rsidRDefault="00D07DF8"/>
        </w:tc>
      </w:tr>
      <w:tr w:rsidR="00A93EC5" w:rsidTr="00BD1452">
        <w:tc>
          <w:tcPr>
            <w:tcW w:w="927" w:type="dxa"/>
          </w:tcPr>
          <w:p w:rsidR="00A93EC5" w:rsidRDefault="00A93EC5"/>
        </w:tc>
        <w:tc>
          <w:tcPr>
            <w:tcW w:w="4880" w:type="dxa"/>
          </w:tcPr>
          <w:p w:rsidR="00A93EC5" w:rsidRDefault="00915A08" w:rsidP="00380A27">
            <w:pPr>
              <w:jc w:val="center"/>
              <w:rPr>
                <w:rFonts w:ascii="Calibri" w:eastAsia="Times New Roman" w:hAnsi="Calibri" w:cs="Times New Roman"/>
                <w:lang w:eastAsia="tr-TR"/>
              </w:rPr>
            </w:pPr>
            <w:r>
              <w:rPr>
                <w:rFonts w:ascii="Calibri" w:eastAsia="Times New Roman" w:hAnsi="Calibri" w:cs="Times New Roman"/>
                <w:color w:val="FF0000"/>
                <w:lang w:eastAsia="tr-TR"/>
              </w:rPr>
              <w:t>4.1.c-yeni bent</w:t>
            </w:r>
          </w:p>
        </w:tc>
        <w:tc>
          <w:tcPr>
            <w:tcW w:w="5103" w:type="dxa"/>
          </w:tcPr>
          <w:p w:rsidR="00A93EC5" w:rsidRDefault="00A93EC5">
            <w:r w:rsidRPr="00A93EC5">
              <w:rPr>
                <w:color w:val="FF0000"/>
              </w:rPr>
              <w:t>Çevre etiketi belgesi: Çevre etiketi kullanıcısına çevre etiketi kullanım izni sağlayan Bakanlık tarafından verilen belgeyi</w:t>
            </w:r>
            <w:r w:rsidR="009227C5">
              <w:rPr>
                <w:color w:val="FF0000"/>
              </w:rPr>
              <w:t>,</w:t>
            </w:r>
          </w:p>
        </w:tc>
        <w:tc>
          <w:tcPr>
            <w:tcW w:w="3969" w:type="dxa"/>
          </w:tcPr>
          <w:p w:rsidR="00A93EC5" w:rsidRDefault="00713DFC" w:rsidP="00A93EC5">
            <w:pPr>
              <w:jc w:val="both"/>
            </w:pPr>
            <w:r>
              <w:t>Ç</w:t>
            </w:r>
            <w:r w:rsidR="00A93EC5">
              <w:t>evre etiketi kullanım hakkı tanıyan çevre etiketi belgesinin tanımının yapılması gerekmektedir.</w:t>
            </w:r>
          </w:p>
        </w:tc>
      </w:tr>
      <w:tr w:rsidR="00E77689" w:rsidTr="00BD1452">
        <w:tc>
          <w:tcPr>
            <w:tcW w:w="927" w:type="dxa"/>
          </w:tcPr>
          <w:p w:rsidR="00E77689" w:rsidRDefault="00E77689"/>
        </w:tc>
        <w:tc>
          <w:tcPr>
            <w:tcW w:w="4880" w:type="dxa"/>
          </w:tcPr>
          <w:p w:rsidR="00E77689" w:rsidRDefault="00E77689" w:rsidP="00380A27">
            <w:pPr>
              <w:jc w:val="center"/>
              <w:rPr>
                <w:rFonts w:ascii="Calibri" w:eastAsia="Times New Roman" w:hAnsi="Calibri" w:cs="Times New Roman"/>
                <w:color w:val="FF0000"/>
                <w:lang w:eastAsia="tr-TR"/>
              </w:rPr>
            </w:pPr>
            <w:r>
              <w:rPr>
                <w:rFonts w:ascii="Calibri" w:eastAsia="Times New Roman" w:hAnsi="Calibri" w:cs="Times New Roman"/>
                <w:color w:val="FF0000"/>
                <w:lang w:eastAsia="tr-TR"/>
              </w:rPr>
              <w:t>4.1.ç-yeni bent</w:t>
            </w:r>
          </w:p>
        </w:tc>
        <w:tc>
          <w:tcPr>
            <w:tcW w:w="5103" w:type="dxa"/>
          </w:tcPr>
          <w:p w:rsidR="00E77689" w:rsidRDefault="00E77689" w:rsidP="00E77689">
            <w:pPr>
              <w:rPr>
                <w:color w:val="FF0000"/>
              </w:rPr>
            </w:pPr>
            <w:r>
              <w:rPr>
                <w:color w:val="FF0000"/>
              </w:rPr>
              <w:t xml:space="preserve">Çevre etiketi başvuru bedeli: </w:t>
            </w:r>
            <w:r w:rsidR="00713DFC">
              <w:rPr>
                <w:color w:val="FF0000"/>
              </w:rPr>
              <w:t>Çevre etiketi başvurusu için alınan ücreti,</w:t>
            </w:r>
            <w:r>
              <w:rPr>
                <w:color w:val="FF0000"/>
              </w:rPr>
              <w:t xml:space="preserve"> </w:t>
            </w:r>
          </w:p>
        </w:tc>
        <w:tc>
          <w:tcPr>
            <w:tcW w:w="3969" w:type="dxa"/>
          </w:tcPr>
          <w:p w:rsidR="00E77689" w:rsidRDefault="00713DFC" w:rsidP="00713DFC">
            <w:pPr>
              <w:jc w:val="both"/>
            </w:pPr>
            <w:r>
              <w:t>Çevre etiketi belgesi başvuru bedelinin tanımının yapılması gerekmektedir.</w:t>
            </w:r>
          </w:p>
        </w:tc>
      </w:tr>
      <w:tr w:rsidR="00A93EC5" w:rsidTr="00BD1452">
        <w:tc>
          <w:tcPr>
            <w:tcW w:w="927" w:type="dxa"/>
          </w:tcPr>
          <w:p w:rsidR="00A93EC5" w:rsidRDefault="00A93EC5"/>
        </w:tc>
        <w:tc>
          <w:tcPr>
            <w:tcW w:w="4880" w:type="dxa"/>
          </w:tcPr>
          <w:p w:rsidR="00A93EC5" w:rsidRPr="00A93EC5" w:rsidRDefault="00E77689" w:rsidP="00380A27">
            <w:pPr>
              <w:jc w:val="center"/>
              <w:rPr>
                <w:rFonts w:ascii="Calibri" w:eastAsia="Times New Roman" w:hAnsi="Calibri" w:cs="Times New Roman"/>
                <w:color w:val="FF0000"/>
                <w:lang w:eastAsia="tr-TR"/>
              </w:rPr>
            </w:pPr>
            <w:r>
              <w:rPr>
                <w:rFonts w:ascii="Calibri" w:eastAsia="Times New Roman" w:hAnsi="Calibri" w:cs="Times New Roman"/>
                <w:color w:val="FF0000"/>
                <w:lang w:eastAsia="tr-TR"/>
              </w:rPr>
              <w:t>4.1.d</w:t>
            </w:r>
            <w:r w:rsidR="00915A08">
              <w:rPr>
                <w:rFonts w:ascii="Calibri" w:eastAsia="Times New Roman" w:hAnsi="Calibri" w:cs="Times New Roman"/>
                <w:color w:val="FF0000"/>
                <w:lang w:eastAsia="tr-TR"/>
              </w:rPr>
              <w:t>-yeni bent</w:t>
            </w:r>
          </w:p>
        </w:tc>
        <w:tc>
          <w:tcPr>
            <w:tcW w:w="5103" w:type="dxa"/>
          </w:tcPr>
          <w:p w:rsidR="00A93EC5" w:rsidRPr="00A93EC5" w:rsidRDefault="00A93EC5">
            <w:pPr>
              <w:rPr>
                <w:color w:val="FF0000"/>
              </w:rPr>
            </w:pPr>
            <w:r>
              <w:rPr>
                <w:color w:val="FF0000"/>
              </w:rPr>
              <w:t>Çevre etiketi belgesi</w:t>
            </w:r>
            <w:r w:rsidR="004642A0">
              <w:rPr>
                <w:color w:val="FF0000"/>
              </w:rPr>
              <w:t xml:space="preserve"> yıllık kullanım</w:t>
            </w:r>
            <w:r>
              <w:rPr>
                <w:color w:val="FF0000"/>
              </w:rPr>
              <w:t xml:space="preserve"> bedeli: Çevre etike</w:t>
            </w:r>
            <w:r w:rsidR="004642A0">
              <w:rPr>
                <w:color w:val="FF0000"/>
              </w:rPr>
              <w:t xml:space="preserve">ti kullanım hakkı sağlayan ve </w:t>
            </w:r>
            <w:r>
              <w:rPr>
                <w:color w:val="FF0000"/>
              </w:rPr>
              <w:t>yıllık çevre etiketi kullanım için alınan ücreti,</w:t>
            </w:r>
          </w:p>
        </w:tc>
        <w:tc>
          <w:tcPr>
            <w:tcW w:w="3969" w:type="dxa"/>
          </w:tcPr>
          <w:p w:rsidR="00A93EC5" w:rsidRDefault="00A93EC5" w:rsidP="00A93EC5">
            <w:pPr>
              <w:jc w:val="both"/>
            </w:pPr>
            <w:r>
              <w:t>Çevre etiketi belgesi</w:t>
            </w:r>
            <w:r w:rsidR="004642A0">
              <w:t xml:space="preserve">nin yıllık kullanım </w:t>
            </w:r>
            <w:r w:rsidR="00B734CA">
              <w:t>bedelinin tanımının yapılması gerekmektedir.</w:t>
            </w:r>
          </w:p>
        </w:tc>
      </w:tr>
      <w:tr w:rsidR="00D07DF8" w:rsidTr="00BD1452">
        <w:tc>
          <w:tcPr>
            <w:tcW w:w="927" w:type="dxa"/>
          </w:tcPr>
          <w:p w:rsidR="00380A27" w:rsidRDefault="00380A27"/>
          <w:p w:rsidR="00CA78C9" w:rsidRDefault="00CA78C9"/>
          <w:p w:rsidR="00CA78C9" w:rsidRDefault="00CA78C9"/>
          <w:p w:rsidR="00D07DF8" w:rsidRDefault="00380A27">
            <w:r>
              <w:t>4.1.c</w:t>
            </w:r>
          </w:p>
        </w:tc>
        <w:tc>
          <w:tcPr>
            <w:tcW w:w="4880" w:type="dxa"/>
          </w:tcPr>
          <w:p w:rsidR="00380A27" w:rsidRDefault="00380A27" w:rsidP="00380A27">
            <w:pPr>
              <w:jc w:val="center"/>
              <w:rPr>
                <w:rFonts w:ascii="Calibri" w:eastAsia="Times New Roman" w:hAnsi="Calibri" w:cs="Times New Roman"/>
                <w:lang w:eastAsia="tr-TR"/>
              </w:rPr>
            </w:pPr>
          </w:p>
          <w:p w:rsidR="00D07DF8" w:rsidRPr="00380A27" w:rsidRDefault="009227C5" w:rsidP="00B734CA">
            <w:pPr>
              <w:rPr>
                <w:rFonts w:ascii="Calibri" w:eastAsia="Times New Roman" w:hAnsi="Calibri" w:cs="Times New Roman"/>
                <w:lang w:eastAsia="tr-TR"/>
              </w:rPr>
            </w:pPr>
            <w:r>
              <w:rPr>
                <w:color w:val="FF0000"/>
              </w:rPr>
              <w:t>4.1.e</w:t>
            </w:r>
            <w:r w:rsidR="00B734CA" w:rsidRPr="00B734CA">
              <w:rPr>
                <w:color w:val="FF0000"/>
              </w:rPr>
              <w:t>-</w:t>
            </w:r>
            <w:r w:rsidR="00BA3966">
              <w:rPr>
                <w:color w:val="000000"/>
              </w:rPr>
              <w:t>Çevre etiketi kullanıcısı: Ürettiği, imal ettiği, ihraç ettiği, sunduğu, toptancı veya perakendeci olarak piyasaya sürdüğü ürün veya hizmetler için bu Yönetmelik usul ve esaslarına göre kendisine Bakanlık tarafından çevre etiketi verilmiş kişi veya kuruluşu,</w:t>
            </w:r>
          </w:p>
        </w:tc>
        <w:tc>
          <w:tcPr>
            <w:tcW w:w="5103" w:type="dxa"/>
          </w:tcPr>
          <w:p w:rsidR="00D07DF8" w:rsidRDefault="00D07DF8"/>
        </w:tc>
        <w:tc>
          <w:tcPr>
            <w:tcW w:w="3969" w:type="dxa"/>
          </w:tcPr>
          <w:p w:rsidR="00D07DF8" w:rsidRDefault="00D07DF8"/>
        </w:tc>
      </w:tr>
      <w:tr w:rsidR="007B3BA6" w:rsidTr="00BD1452">
        <w:tc>
          <w:tcPr>
            <w:tcW w:w="927" w:type="dxa"/>
          </w:tcPr>
          <w:p w:rsidR="007B3BA6" w:rsidRDefault="007B3BA6"/>
          <w:p w:rsidR="007B3BA6" w:rsidRDefault="007B3BA6">
            <w:r>
              <w:t>4.1.ç</w:t>
            </w:r>
          </w:p>
        </w:tc>
        <w:tc>
          <w:tcPr>
            <w:tcW w:w="4880" w:type="dxa"/>
          </w:tcPr>
          <w:p w:rsidR="007B3BA6" w:rsidRDefault="007B3BA6" w:rsidP="00380A27">
            <w:pPr>
              <w:jc w:val="center"/>
              <w:rPr>
                <w:color w:val="000000"/>
              </w:rPr>
            </w:pPr>
          </w:p>
          <w:p w:rsidR="007B3BA6" w:rsidRDefault="009227C5" w:rsidP="00B734CA">
            <w:pPr>
              <w:rPr>
                <w:rFonts w:ascii="Calibri" w:eastAsia="Times New Roman" w:hAnsi="Calibri" w:cs="Times New Roman"/>
                <w:lang w:eastAsia="tr-TR"/>
              </w:rPr>
            </w:pPr>
            <w:r>
              <w:rPr>
                <w:color w:val="FF0000"/>
              </w:rPr>
              <w:lastRenderedPageBreak/>
              <w:t>4.1.f</w:t>
            </w:r>
            <w:r w:rsidR="00B734CA">
              <w:rPr>
                <w:color w:val="FF0000"/>
              </w:rPr>
              <w:t>-</w:t>
            </w:r>
            <w:r w:rsidR="00BA3966">
              <w:rPr>
                <w:color w:val="000000"/>
              </w:rPr>
              <w:t xml:space="preserve">Çevre etiketi kurulu: Ürün </w:t>
            </w:r>
            <w:proofErr w:type="gramStart"/>
            <w:r w:rsidR="00BA3966">
              <w:rPr>
                <w:color w:val="000000"/>
              </w:rPr>
              <w:t>kriterlerini</w:t>
            </w:r>
            <w:proofErr w:type="gramEnd"/>
            <w:r w:rsidR="00BA3966">
              <w:rPr>
                <w:color w:val="000000"/>
              </w:rPr>
              <w:t xml:space="preserve"> değerlendiren ve sistemin gelişimi için stratejik öneri ve görüşleri belirleyen kurulu,</w:t>
            </w:r>
          </w:p>
        </w:tc>
        <w:tc>
          <w:tcPr>
            <w:tcW w:w="5103" w:type="dxa"/>
          </w:tcPr>
          <w:p w:rsidR="007B3BA6" w:rsidRDefault="00B734CA">
            <w:r>
              <w:lastRenderedPageBreak/>
              <w:t xml:space="preserve">Çevre etiketi kurulu: </w:t>
            </w:r>
            <w:r>
              <w:rPr>
                <w:color w:val="000000"/>
              </w:rPr>
              <w:t xml:space="preserve">Ürün </w:t>
            </w:r>
            <w:r w:rsidRPr="00B734CA">
              <w:rPr>
                <w:color w:val="FF0000"/>
              </w:rPr>
              <w:t xml:space="preserve">ve hizmet grubu </w:t>
            </w:r>
            <w:proofErr w:type="gramStart"/>
            <w:r>
              <w:rPr>
                <w:color w:val="000000"/>
              </w:rPr>
              <w:t>kriterlerini</w:t>
            </w:r>
            <w:proofErr w:type="gramEnd"/>
            <w:r>
              <w:rPr>
                <w:color w:val="000000"/>
              </w:rPr>
              <w:t xml:space="preserve"> değerlendiren ve sistemin gelişimi için stratejik öneri ve görüşleri belirleyen kurulu,</w:t>
            </w:r>
          </w:p>
        </w:tc>
        <w:tc>
          <w:tcPr>
            <w:tcW w:w="3969" w:type="dxa"/>
          </w:tcPr>
          <w:p w:rsidR="007B3BA6" w:rsidRDefault="00B734CA">
            <w:r>
              <w:t>Yönetmelik kapsamı doğrultusunda hizmet ifadesi de eklenmelidir.</w:t>
            </w:r>
          </w:p>
        </w:tc>
      </w:tr>
      <w:tr w:rsidR="00380A27" w:rsidTr="00BD1452">
        <w:tc>
          <w:tcPr>
            <w:tcW w:w="927" w:type="dxa"/>
          </w:tcPr>
          <w:p w:rsidR="007B3BA6" w:rsidRDefault="007B3BA6"/>
          <w:p w:rsidR="00380A27" w:rsidRDefault="00380A27">
            <w:r>
              <w:t>4.1.d</w:t>
            </w:r>
          </w:p>
        </w:tc>
        <w:tc>
          <w:tcPr>
            <w:tcW w:w="4880" w:type="dxa"/>
          </w:tcPr>
          <w:p w:rsidR="00380A27" w:rsidRDefault="00BA3966" w:rsidP="00B734CA">
            <w:pPr>
              <w:jc w:val="both"/>
              <w:rPr>
                <w:rFonts w:ascii="Calibri" w:eastAsia="Times New Roman" w:hAnsi="Calibri" w:cs="Times New Roman"/>
                <w:lang w:eastAsia="tr-TR"/>
              </w:rPr>
            </w:pPr>
            <w:r>
              <w:rPr>
                <w:color w:val="000000"/>
              </w:rPr>
              <w:t> </w:t>
            </w:r>
            <w:r w:rsidR="009227C5">
              <w:rPr>
                <w:color w:val="FF0000"/>
              </w:rPr>
              <w:t>4.1.g</w:t>
            </w:r>
            <w:r w:rsidR="00B734CA" w:rsidRPr="00B734CA">
              <w:rPr>
                <w:color w:val="FF0000"/>
              </w:rPr>
              <w:t>-</w:t>
            </w:r>
            <w:r>
              <w:rPr>
                <w:color w:val="000000"/>
              </w:rPr>
              <w:t xml:space="preserve">Çevre etiketi sistemi: Ürün veya hizmet grubu </w:t>
            </w:r>
            <w:proofErr w:type="gramStart"/>
            <w:r>
              <w:rPr>
                <w:color w:val="000000"/>
              </w:rPr>
              <w:t>kriterlerinin</w:t>
            </w:r>
            <w:proofErr w:type="gramEnd"/>
            <w:r>
              <w:rPr>
                <w:color w:val="000000"/>
              </w:rPr>
              <w:t xml:space="preserve"> belirlenmesi ve geliştirilmesi, çevre etiketi verilmesi ve kullanımını içeren sistemi,</w:t>
            </w:r>
          </w:p>
        </w:tc>
        <w:tc>
          <w:tcPr>
            <w:tcW w:w="5103" w:type="dxa"/>
          </w:tcPr>
          <w:p w:rsidR="00380A27" w:rsidRDefault="00B734CA">
            <w:r>
              <w:rPr>
                <w:color w:val="000000"/>
              </w:rPr>
              <w:t xml:space="preserve">Çevre etiketi sistemi: Ürün veya hizmet grubu </w:t>
            </w:r>
            <w:proofErr w:type="gramStart"/>
            <w:r>
              <w:rPr>
                <w:color w:val="000000"/>
              </w:rPr>
              <w:t>kriterlerinin</w:t>
            </w:r>
            <w:proofErr w:type="gramEnd"/>
            <w:r>
              <w:rPr>
                <w:color w:val="000000"/>
              </w:rPr>
              <w:t xml:space="preserve"> belirlenmesi ve geliştirilmesi, çevre etiketi verilmesi</w:t>
            </w:r>
            <w:r>
              <w:rPr>
                <w:color w:val="FF0000"/>
              </w:rPr>
              <w:t>ni</w:t>
            </w:r>
            <w:r>
              <w:rPr>
                <w:color w:val="000000"/>
              </w:rPr>
              <w:t xml:space="preserve"> ve kullanımını ve</w:t>
            </w:r>
            <w:r w:rsidRPr="00B734CA">
              <w:rPr>
                <w:color w:val="FF0000"/>
              </w:rPr>
              <w:t xml:space="preserve"> izlenmesini </w:t>
            </w:r>
            <w:r>
              <w:rPr>
                <w:color w:val="000000"/>
              </w:rPr>
              <w:t>içeren sistemi,</w:t>
            </w:r>
          </w:p>
        </w:tc>
        <w:tc>
          <w:tcPr>
            <w:tcW w:w="3969" w:type="dxa"/>
          </w:tcPr>
          <w:p w:rsidR="00380A27" w:rsidRDefault="00B734CA">
            <w:r>
              <w:t>Eksik olan izleme ifadesi eklenmelidir.</w:t>
            </w:r>
          </w:p>
        </w:tc>
      </w:tr>
      <w:tr w:rsidR="00380A27" w:rsidTr="00BD1452">
        <w:tc>
          <w:tcPr>
            <w:tcW w:w="927" w:type="dxa"/>
          </w:tcPr>
          <w:p w:rsidR="00D84E4C" w:rsidRDefault="00D84E4C" w:rsidP="00380A27"/>
          <w:p w:rsidR="00CA78C9" w:rsidRDefault="00CA78C9" w:rsidP="00380A27"/>
          <w:p w:rsidR="00CA78C9" w:rsidRDefault="00CA78C9" w:rsidP="00380A27"/>
          <w:p w:rsidR="00CA78C9" w:rsidRDefault="00CA78C9" w:rsidP="00380A27"/>
          <w:p w:rsidR="00380A27" w:rsidRDefault="00380A27" w:rsidP="00380A27">
            <w:r>
              <w:t>4.1.e</w:t>
            </w:r>
          </w:p>
        </w:tc>
        <w:tc>
          <w:tcPr>
            <w:tcW w:w="4880" w:type="dxa"/>
          </w:tcPr>
          <w:p w:rsidR="00380A27" w:rsidRDefault="009227C5" w:rsidP="00355CD8">
            <w:pPr>
              <w:jc w:val="both"/>
              <w:rPr>
                <w:rFonts w:ascii="Calibri" w:eastAsia="Times New Roman" w:hAnsi="Calibri" w:cs="Times New Roman"/>
                <w:lang w:eastAsia="tr-TR"/>
              </w:rPr>
            </w:pPr>
            <w:r>
              <w:rPr>
                <w:color w:val="FF0000"/>
              </w:rPr>
              <w:t>4.1.ğ</w:t>
            </w:r>
            <w:r w:rsidR="00137970" w:rsidRPr="00137970">
              <w:rPr>
                <w:color w:val="FF0000"/>
              </w:rPr>
              <w:t>-</w:t>
            </w:r>
            <w:r w:rsidR="00BA3966">
              <w:rPr>
                <w:color w:val="000000"/>
              </w:rPr>
              <w:t xml:space="preserve">Çevre etiketine sahip ürün: Hammaddenin temininden başlamak üzere üretim, tüketim, kullanım ve kullanım ömrünü tamamladıktan sonra bertaraf edilmesini de içeren yaşam döngüsü süreçlerinde, aynı ürün veya hizmet grubunda yer alan diğer ürün veya hizmetlerle karşılaştırıldığında, çevreye karşı olumsuz etkileri azaltılmış ve bu etkilerin ürün veya hizmet grubuna göre belirlenmiş </w:t>
            </w:r>
            <w:proofErr w:type="gramStart"/>
            <w:r w:rsidR="00BA3966">
              <w:rPr>
                <w:color w:val="000000"/>
              </w:rPr>
              <w:t>kriterlere</w:t>
            </w:r>
            <w:proofErr w:type="gramEnd"/>
            <w:r w:rsidR="00BA3966">
              <w:rPr>
                <w:color w:val="000000"/>
              </w:rPr>
              <w:t xml:space="preserve"> uygunluğu kanıtlanmış ürünü,</w:t>
            </w:r>
          </w:p>
        </w:tc>
        <w:tc>
          <w:tcPr>
            <w:tcW w:w="5103" w:type="dxa"/>
          </w:tcPr>
          <w:p w:rsidR="00380A27" w:rsidRDefault="00355CD8" w:rsidP="00915A08">
            <w:pPr>
              <w:jc w:val="both"/>
            </w:pPr>
            <w:r>
              <w:rPr>
                <w:color w:val="000000"/>
              </w:rPr>
              <w:t xml:space="preserve">Çevre etiketine sahip ürün: Hammaddenin temininden başlamak üzere üretim, tüketim, kullanım ve kullanım ömrünü tamamladıktan sonra bertaraf edilmesini de içeren yaşam döngüsü süreçlerinde, aynı ürün </w:t>
            </w:r>
            <w:r w:rsidRPr="00915A08">
              <w:rPr>
                <w:strike/>
                <w:color w:val="000000"/>
              </w:rPr>
              <w:t>veya hizmet</w:t>
            </w:r>
            <w:r>
              <w:rPr>
                <w:color w:val="000000"/>
              </w:rPr>
              <w:t xml:space="preserve"> grubunda yer alan diğer ürün</w:t>
            </w:r>
            <w:r w:rsidR="00915A08">
              <w:rPr>
                <w:color w:val="FF0000"/>
              </w:rPr>
              <w:t>lerle</w:t>
            </w:r>
            <w:r>
              <w:rPr>
                <w:color w:val="000000"/>
              </w:rPr>
              <w:t xml:space="preserve"> </w:t>
            </w:r>
            <w:r w:rsidRPr="00915A08">
              <w:rPr>
                <w:strike/>
                <w:color w:val="000000"/>
              </w:rPr>
              <w:t>veya hizmetlerle</w:t>
            </w:r>
            <w:r>
              <w:rPr>
                <w:color w:val="000000"/>
              </w:rPr>
              <w:t xml:space="preserve"> karşılaştırıldığında, çevreye karşı olumsuz etkileri azaltılmış ve bu etkilerin ürün </w:t>
            </w:r>
            <w:r w:rsidRPr="00915A08">
              <w:rPr>
                <w:strike/>
                <w:color w:val="000000"/>
              </w:rPr>
              <w:t>veya hizmet</w:t>
            </w:r>
            <w:r>
              <w:rPr>
                <w:color w:val="000000"/>
              </w:rPr>
              <w:t xml:space="preserve"> grubuna göre belirlenmiş </w:t>
            </w:r>
            <w:proofErr w:type="gramStart"/>
            <w:r>
              <w:rPr>
                <w:color w:val="000000"/>
              </w:rPr>
              <w:t>kriterlere</w:t>
            </w:r>
            <w:proofErr w:type="gramEnd"/>
            <w:r>
              <w:rPr>
                <w:color w:val="000000"/>
              </w:rPr>
              <w:t xml:space="preserve"> uygunluğu kanıtlanmış ürünü,</w:t>
            </w:r>
          </w:p>
        </w:tc>
        <w:tc>
          <w:tcPr>
            <w:tcW w:w="3969" w:type="dxa"/>
          </w:tcPr>
          <w:p w:rsidR="00380A27" w:rsidRDefault="00915A08" w:rsidP="00915A08">
            <w:pPr>
              <w:jc w:val="both"/>
            </w:pPr>
            <w:r>
              <w:t>Mevcut Yönet</w:t>
            </w:r>
            <w:r w:rsidRPr="00915A08">
              <w:t>m</w:t>
            </w:r>
            <w:r>
              <w:t>e</w:t>
            </w:r>
            <w:r w:rsidRPr="00915A08">
              <w:t>likte tanımda ürün yazmasına rağmen açıklamada hizmete il</w:t>
            </w:r>
            <w:r>
              <w:t>işkin de i</w:t>
            </w:r>
            <w:r w:rsidRPr="00915A08">
              <w:t>f</w:t>
            </w:r>
            <w:r>
              <w:t>a</w:t>
            </w:r>
            <w:r w:rsidRPr="00915A08">
              <w:t>deler vardır. Çevre etiketine sahip ürün ve çevre etiketine sahip hizmet tanımları terminolojide karışmaması için ayrılmalıdır.</w:t>
            </w:r>
          </w:p>
        </w:tc>
      </w:tr>
      <w:tr w:rsidR="00915A08" w:rsidTr="00B05763">
        <w:tc>
          <w:tcPr>
            <w:tcW w:w="927" w:type="dxa"/>
          </w:tcPr>
          <w:p w:rsidR="00915A08" w:rsidRDefault="00915A08" w:rsidP="00915A08"/>
        </w:tc>
        <w:tc>
          <w:tcPr>
            <w:tcW w:w="4880" w:type="dxa"/>
          </w:tcPr>
          <w:p w:rsidR="00915A08" w:rsidRPr="00137970" w:rsidRDefault="009227C5" w:rsidP="00915A08">
            <w:pPr>
              <w:jc w:val="center"/>
              <w:rPr>
                <w:color w:val="FF0000"/>
              </w:rPr>
            </w:pPr>
            <w:r>
              <w:rPr>
                <w:color w:val="FF0000"/>
              </w:rPr>
              <w:t>4.1.h</w:t>
            </w:r>
            <w:r w:rsidR="00915A08">
              <w:rPr>
                <w:color w:val="FF0000"/>
              </w:rPr>
              <w:t>-yeni bent</w:t>
            </w:r>
          </w:p>
        </w:tc>
        <w:tc>
          <w:tcPr>
            <w:tcW w:w="5103" w:type="dxa"/>
            <w:vAlign w:val="center"/>
          </w:tcPr>
          <w:p w:rsidR="00915A08" w:rsidRDefault="00915A08" w:rsidP="00915A08">
            <w:pPr>
              <w:jc w:val="center"/>
              <w:rPr>
                <w:rFonts w:ascii="Calibri" w:hAnsi="Calibri" w:cs="Calibri"/>
                <w:color w:val="FF0000"/>
              </w:rPr>
            </w:pPr>
            <w:r>
              <w:rPr>
                <w:rFonts w:ascii="Calibri" w:hAnsi="Calibri" w:cs="Calibri"/>
                <w:color w:val="FF0000"/>
              </w:rPr>
              <w:t xml:space="preserve">Çevre etiketine sahip </w:t>
            </w:r>
            <w:proofErr w:type="gramStart"/>
            <w:r>
              <w:rPr>
                <w:rFonts w:ascii="Calibri" w:hAnsi="Calibri" w:cs="Calibri"/>
                <w:color w:val="FF0000"/>
              </w:rPr>
              <w:t>hizmet : Bir</w:t>
            </w:r>
            <w:proofErr w:type="gramEnd"/>
            <w:r>
              <w:rPr>
                <w:rFonts w:ascii="Calibri" w:hAnsi="Calibri" w:cs="Calibri"/>
                <w:color w:val="FF0000"/>
              </w:rPr>
              <w:t xml:space="preserve"> ücret veya menfaat karşılığında yapılan ya da yapılması taahhüt edilen mal sağlama dışındaki her türlü tüketici işlemini içeren yaşam döngüsü süreçlerinde, </w:t>
            </w:r>
            <w:r>
              <w:rPr>
                <w:rFonts w:ascii="Calibri" w:hAnsi="Calibri" w:cs="Calibri"/>
                <w:color w:val="FF0000"/>
              </w:rPr>
              <w:br/>
              <w:t>aynı  hizmet grubunda yer alan diğer hizmetlerle karşılaştırıldığında, çevreye</w:t>
            </w:r>
            <w:r>
              <w:rPr>
                <w:rFonts w:ascii="Calibri" w:hAnsi="Calibri" w:cs="Calibri"/>
                <w:color w:val="FF0000"/>
              </w:rPr>
              <w:br/>
              <w:t xml:space="preserve"> karşı olumsuz etkileri azaltılmış ve bu etkilerin hizmet grubuna göre belirlenmiş kriterlere </w:t>
            </w:r>
            <w:r>
              <w:rPr>
                <w:rFonts w:ascii="Calibri" w:hAnsi="Calibri" w:cs="Calibri"/>
                <w:color w:val="FF0000"/>
              </w:rPr>
              <w:br/>
              <w:t>uygunluğu kanıtlanmış hizmeti,</w:t>
            </w:r>
          </w:p>
        </w:tc>
        <w:tc>
          <w:tcPr>
            <w:tcW w:w="3969" w:type="dxa"/>
            <w:vAlign w:val="center"/>
          </w:tcPr>
          <w:p w:rsidR="00915A08" w:rsidRDefault="00915A08" w:rsidP="00915A08">
            <w:pPr>
              <w:jc w:val="center"/>
              <w:rPr>
                <w:rFonts w:ascii="Calibri" w:hAnsi="Calibri" w:cs="Calibri"/>
              </w:rPr>
            </w:pPr>
            <w:r>
              <w:rPr>
                <w:rFonts w:ascii="Calibri" w:hAnsi="Calibri" w:cs="Calibri"/>
              </w:rPr>
              <w:t>Çevre etiketine sahip ürün ve çevre etiketine sahip hizmet tanımları terminolojide karışmaması için ayrılmalıdır.</w:t>
            </w:r>
          </w:p>
        </w:tc>
      </w:tr>
      <w:tr w:rsidR="00550466" w:rsidTr="00B05763">
        <w:tc>
          <w:tcPr>
            <w:tcW w:w="927" w:type="dxa"/>
          </w:tcPr>
          <w:p w:rsidR="00550466" w:rsidRDefault="00550466" w:rsidP="00550466"/>
        </w:tc>
        <w:tc>
          <w:tcPr>
            <w:tcW w:w="4880" w:type="dxa"/>
            <w:vAlign w:val="center"/>
          </w:tcPr>
          <w:p w:rsidR="00550466" w:rsidRDefault="009227C5" w:rsidP="00550466">
            <w:pPr>
              <w:jc w:val="center"/>
              <w:rPr>
                <w:rFonts w:ascii="Calibri" w:hAnsi="Calibri" w:cs="Calibri"/>
                <w:color w:val="FF0000"/>
              </w:rPr>
            </w:pPr>
            <w:r>
              <w:rPr>
                <w:rFonts w:ascii="Calibri" w:hAnsi="Calibri" w:cs="Calibri"/>
                <w:color w:val="FF0000"/>
              </w:rPr>
              <w:t>4.1.ı</w:t>
            </w:r>
            <w:r w:rsidR="00550466">
              <w:rPr>
                <w:rFonts w:ascii="Calibri" w:hAnsi="Calibri" w:cs="Calibri"/>
                <w:color w:val="FF0000"/>
              </w:rPr>
              <w:t xml:space="preserve"> - yeni bent</w:t>
            </w:r>
          </w:p>
        </w:tc>
        <w:tc>
          <w:tcPr>
            <w:tcW w:w="5103" w:type="dxa"/>
            <w:vAlign w:val="center"/>
          </w:tcPr>
          <w:p w:rsidR="00550466" w:rsidRDefault="00550466" w:rsidP="00550466">
            <w:pPr>
              <w:jc w:val="center"/>
              <w:rPr>
                <w:rFonts w:ascii="Calibri" w:hAnsi="Calibri" w:cs="Calibri"/>
                <w:color w:val="FF0000"/>
              </w:rPr>
            </w:pPr>
            <w:r>
              <w:rPr>
                <w:rFonts w:ascii="Calibri" w:hAnsi="Calibri" w:cs="Calibri"/>
                <w:color w:val="FF0000"/>
              </w:rPr>
              <w:t xml:space="preserve">Çevre etiketi uygunluk raporu: Çevre etiketli ürün/hizmetlerin çevre etiketi </w:t>
            </w:r>
            <w:proofErr w:type="gramStart"/>
            <w:r>
              <w:rPr>
                <w:rFonts w:ascii="Calibri" w:hAnsi="Calibri" w:cs="Calibri"/>
                <w:color w:val="FF0000"/>
              </w:rPr>
              <w:t>kriterlerini</w:t>
            </w:r>
            <w:proofErr w:type="gramEnd"/>
            <w:r>
              <w:rPr>
                <w:rFonts w:ascii="Calibri" w:hAnsi="Calibri" w:cs="Calibri"/>
                <w:color w:val="FF0000"/>
              </w:rPr>
              <w:t xml:space="preserve"> sağladığını gösteren ve her yıl sunulan raporu</w:t>
            </w:r>
          </w:p>
        </w:tc>
        <w:tc>
          <w:tcPr>
            <w:tcW w:w="3969" w:type="dxa"/>
            <w:vAlign w:val="center"/>
          </w:tcPr>
          <w:p w:rsidR="00550466" w:rsidRDefault="00550466" w:rsidP="00550466">
            <w:pPr>
              <w:jc w:val="center"/>
              <w:rPr>
                <w:rFonts w:ascii="Calibri" w:hAnsi="Calibri" w:cs="Calibri"/>
              </w:rPr>
            </w:pPr>
            <w:r>
              <w:rPr>
                <w:rFonts w:ascii="Calibri" w:hAnsi="Calibri" w:cs="Calibri"/>
              </w:rPr>
              <w:t xml:space="preserve">Her yıl </w:t>
            </w:r>
            <w:proofErr w:type="gramStart"/>
            <w:r>
              <w:rPr>
                <w:rFonts w:ascii="Calibri" w:hAnsi="Calibri" w:cs="Calibri"/>
              </w:rPr>
              <w:t>kriterlere</w:t>
            </w:r>
            <w:proofErr w:type="gramEnd"/>
            <w:r>
              <w:rPr>
                <w:rFonts w:ascii="Calibri" w:hAnsi="Calibri" w:cs="Calibri"/>
              </w:rPr>
              <w:t xml:space="preserve"> uyumun gösterildiğini belirten raporun tanımının yapılması </w:t>
            </w:r>
            <w:proofErr w:type="spellStart"/>
            <w:r>
              <w:rPr>
                <w:rFonts w:ascii="Calibri" w:hAnsi="Calibri" w:cs="Calibri"/>
              </w:rPr>
              <w:t>gerekmketedir</w:t>
            </w:r>
            <w:proofErr w:type="spellEnd"/>
            <w:r>
              <w:rPr>
                <w:rFonts w:ascii="Calibri" w:hAnsi="Calibri" w:cs="Calibri"/>
              </w:rPr>
              <w:t>.</w:t>
            </w:r>
          </w:p>
        </w:tc>
      </w:tr>
      <w:tr w:rsidR="00550466" w:rsidTr="00B05763">
        <w:tc>
          <w:tcPr>
            <w:tcW w:w="927" w:type="dxa"/>
          </w:tcPr>
          <w:p w:rsidR="00550466" w:rsidRDefault="00550466" w:rsidP="00550466"/>
          <w:p w:rsidR="00550466" w:rsidRDefault="00550466" w:rsidP="00550466">
            <w:r>
              <w:t>4.1.f</w:t>
            </w:r>
          </w:p>
        </w:tc>
        <w:tc>
          <w:tcPr>
            <w:tcW w:w="4880" w:type="dxa"/>
          </w:tcPr>
          <w:p w:rsidR="00550466" w:rsidRDefault="009227C5" w:rsidP="00550466">
            <w:pPr>
              <w:jc w:val="center"/>
              <w:rPr>
                <w:rFonts w:ascii="Calibri" w:eastAsia="Times New Roman" w:hAnsi="Calibri" w:cs="Times New Roman"/>
                <w:lang w:eastAsia="tr-TR"/>
              </w:rPr>
            </w:pPr>
            <w:r>
              <w:rPr>
                <w:color w:val="FF0000"/>
              </w:rPr>
              <w:t>4.1.i</w:t>
            </w:r>
            <w:r w:rsidR="00550466" w:rsidRPr="00550466">
              <w:rPr>
                <w:color w:val="FF0000"/>
              </w:rPr>
              <w:t>-</w:t>
            </w:r>
            <w:r w:rsidR="00550466">
              <w:rPr>
                <w:color w:val="000000"/>
              </w:rPr>
              <w:t xml:space="preserve"> Çevresel etki: Yaşam döngüsü boyunca ürün veya hizmetin kısmen veya tamamen çevreye verdiği her türlü etkiyi,</w:t>
            </w:r>
          </w:p>
        </w:tc>
        <w:tc>
          <w:tcPr>
            <w:tcW w:w="5103" w:type="dxa"/>
            <w:vAlign w:val="center"/>
          </w:tcPr>
          <w:p w:rsidR="00550466" w:rsidRDefault="00550466" w:rsidP="00550466">
            <w:pPr>
              <w:jc w:val="center"/>
              <w:rPr>
                <w:rFonts w:ascii="Calibri" w:hAnsi="Calibri" w:cs="Calibri"/>
                <w:color w:val="000000"/>
              </w:rPr>
            </w:pPr>
            <w:r>
              <w:rPr>
                <w:rFonts w:ascii="Calibri" w:hAnsi="Calibri" w:cs="Calibri"/>
                <w:color w:val="000000"/>
              </w:rPr>
              <w:t xml:space="preserve">Çevresel etki: Yaşam döngüsü boyunca ürün veya hizmetin </w:t>
            </w:r>
            <w:r>
              <w:rPr>
                <w:rFonts w:ascii="Calibri" w:hAnsi="Calibri" w:cs="Calibri"/>
                <w:color w:val="FF0000"/>
              </w:rPr>
              <w:t>doğrudan veya dolaylı olarak</w:t>
            </w:r>
            <w:r>
              <w:rPr>
                <w:rFonts w:ascii="Calibri" w:hAnsi="Calibri" w:cs="Calibri"/>
                <w:color w:val="000000"/>
              </w:rPr>
              <w:t xml:space="preserve"> çevreye verdiği her türlü etkiyi,</w:t>
            </w:r>
          </w:p>
        </w:tc>
        <w:tc>
          <w:tcPr>
            <w:tcW w:w="3969" w:type="dxa"/>
            <w:vAlign w:val="center"/>
          </w:tcPr>
          <w:p w:rsidR="00550466" w:rsidRDefault="00550466" w:rsidP="00550466">
            <w:pPr>
              <w:jc w:val="center"/>
              <w:rPr>
                <w:rFonts w:ascii="Calibri" w:hAnsi="Calibri" w:cs="Calibri"/>
              </w:rPr>
            </w:pPr>
            <w:r>
              <w:rPr>
                <w:rFonts w:ascii="Calibri" w:hAnsi="Calibri" w:cs="Calibri"/>
              </w:rPr>
              <w:t>ÇED Yönetmeliği'nde geçen tanım ile uyumlu olacak şekilde güncellenmesi gerekmektedir.</w:t>
            </w:r>
          </w:p>
        </w:tc>
      </w:tr>
      <w:tr w:rsidR="00466084" w:rsidTr="00B05763">
        <w:tc>
          <w:tcPr>
            <w:tcW w:w="927" w:type="dxa"/>
          </w:tcPr>
          <w:p w:rsidR="00466084" w:rsidRDefault="00466084" w:rsidP="00466084"/>
          <w:p w:rsidR="00466084" w:rsidRDefault="00466084" w:rsidP="00466084">
            <w:r>
              <w:t>4.1.g</w:t>
            </w:r>
          </w:p>
        </w:tc>
        <w:tc>
          <w:tcPr>
            <w:tcW w:w="4880" w:type="dxa"/>
          </w:tcPr>
          <w:p w:rsidR="00466084" w:rsidRDefault="009227C5" w:rsidP="00466084">
            <w:pPr>
              <w:jc w:val="center"/>
              <w:rPr>
                <w:rFonts w:ascii="Calibri" w:eastAsia="Times New Roman" w:hAnsi="Calibri" w:cs="Times New Roman"/>
                <w:lang w:eastAsia="tr-TR"/>
              </w:rPr>
            </w:pPr>
            <w:r>
              <w:rPr>
                <w:color w:val="FF0000"/>
              </w:rPr>
              <w:t>4.1.j</w:t>
            </w:r>
            <w:r w:rsidR="00466084" w:rsidRPr="00550466">
              <w:rPr>
                <w:color w:val="FF0000"/>
              </w:rPr>
              <w:t xml:space="preserve">- </w:t>
            </w:r>
            <w:r w:rsidR="00466084">
              <w:rPr>
                <w:color w:val="000000"/>
              </w:rPr>
              <w:t xml:space="preserve">Çevresel performans: Bir ürünün çevresel etkiye sebep olan özelliklerinin yaşam döngüsü </w:t>
            </w:r>
            <w:r w:rsidR="00466084">
              <w:rPr>
                <w:color w:val="000000"/>
              </w:rPr>
              <w:lastRenderedPageBreak/>
              <w:t>boyunca üretici tarafından değerlendirilmesi ve yönetimini,</w:t>
            </w:r>
          </w:p>
        </w:tc>
        <w:tc>
          <w:tcPr>
            <w:tcW w:w="5103" w:type="dxa"/>
            <w:vAlign w:val="center"/>
          </w:tcPr>
          <w:p w:rsidR="00466084" w:rsidRDefault="00466084" w:rsidP="00466084">
            <w:pPr>
              <w:jc w:val="center"/>
              <w:rPr>
                <w:rFonts w:ascii="Calibri" w:hAnsi="Calibri" w:cs="Calibri"/>
                <w:color w:val="000000"/>
              </w:rPr>
            </w:pPr>
            <w:r>
              <w:rPr>
                <w:rFonts w:ascii="Calibri" w:hAnsi="Calibri" w:cs="Calibri"/>
                <w:color w:val="000000"/>
              </w:rPr>
              <w:lastRenderedPageBreak/>
              <w:t>Çevresel performans: Bir ürünün/</w:t>
            </w:r>
            <w:r>
              <w:rPr>
                <w:rFonts w:ascii="Calibri" w:hAnsi="Calibri" w:cs="Calibri"/>
                <w:color w:val="FF0000"/>
              </w:rPr>
              <w:t>hizmetin</w:t>
            </w:r>
            <w:r>
              <w:rPr>
                <w:rFonts w:ascii="Calibri" w:hAnsi="Calibri" w:cs="Calibri"/>
                <w:color w:val="000000"/>
              </w:rPr>
              <w:t xml:space="preserve"> çevresel etkiye sebep olan özelliklerinin yaşam döngüsü </w:t>
            </w:r>
            <w:r>
              <w:rPr>
                <w:rFonts w:ascii="Calibri" w:hAnsi="Calibri" w:cs="Calibri"/>
                <w:color w:val="000000"/>
              </w:rPr>
              <w:lastRenderedPageBreak/>
              <w:t>boyunca</w:t>
            </w:r>
            <w:r>
              <w:rPr>
                <w:rFonts w:ascii="Calibri" w:hAnsi="Calibri" w:cs="Calibri"/>
                <w:color w:val="000000"/>
              </w:rPr>
              <w:br/>
              <w:t xml:space="preserve"> üretici tarafından değerlendirilmesi</w:t>
            </w:r>
            <w:r>
              <w:rPr>
                <w:rFonts w:ascii="Calibri" w:hAnsi="Calibri" w:cs="Calibri"/>
                <w:color w:val="FF0000"/>
              </w:rPr>
              <w:t xml:space="preserve">ni </w:t>
            </w:r>
            <w:r>
              <w:rPr>
                <w:rFonts w:ascii="Calibri" w:hAnsi="Calibri" w:cs="Calibri"/>
                <w:color w:val="000000"/>
              </w:rPr>
              <w:t>ve yönetimini,</w:t>
            </w:r>
          </w:p>
        </w:tc>
        <w:tc>
          <w:tcPr>
            <w:tcW w:w="3969" w:type="dxa"/>
            <w:vAlign w:val="center"/>
          </w:tcPr>
          <w:p w:rsidR="00466084" w:rsidRDefault="00466084" w:rsidP="00466084">
            <w:pPr>
              <w:jc w:val="center"/>
              <w:rPr>
                <w:rFonts w:ascii="Calibri" w:hAnsi="Calibri" w:cs="Calibri"/>
              </w:rPr>
            </w:pPr>
            <w:r>
              <w:rPr>
                <w:rFonts w:ascii="Calibri" w:hAnsi="Calibri" w:cs="Calibri"/>
              </w:rPr>
              <w:lastRenderedPageBreak/>
              <w:t>Tanımda eksik olan "hizmet" ifadesinin eklenmesi gerekmektedir.</w:t>
            </w:r>
          </w:p>
        </w:tc>
      </w:tr>
      <w:tr w:rsidR="00380A27" w:rsidTr="00BD1452">
        <w:tc>
          <w:tcPr>
            <w:tcW w:w="927" w:type="dxa"/>
          </w:tcPr>
          <w:p w:rsidR="00D84E4C" w:rsidRDefault="00D84E4C" w:rsidP="00380A27"/>
          <w:p w:rsidR="00380A27" w:rsidRDefault="007B3BA6" w:rsidP="00380A27">
            <w:r>
              <w:t>4.1.ğ</w:t>
            </w:r>
          </w:p>
        </w:tc>
        <w:tc>
          <w:tcPr>
            <w:tcW w:w="4880" w:type="dxa"/>
          </w:tcPr>
          <w:p w:rsidR="00380A27" w:rsidRDefault="009227C5" w:rsidP="00380A27">
            <w:pPr>
              <w:jc w:val="center"/>
              <w:rPr>
                <w:rFonts w:ascii="Calibri" w:eastAsia="Times New Roman" w:hAnsi="Calibri" w:cs="Times New Roman"/>
                <w:lang w:eastAsia="tr-TR"/>
              </w:rPr>
            </w:pPr>
            <w:r>
              <w:rPr>
                <w:color w:val="FF0000"/>
              </w:rPr>
              <w:t>4.1.k</w:t>
            </w:r>
            <w:r w:rsidR="00466084" w:rsidRPr="00466084">
              <w:rPr>
                <w:color w:val="FF0000"/>
              </w:rPr>
              <w:t xml:space="preserve">- </w:t>
            </w:r>
            <w:r w:rsidR="00BA3966">
              <w:rPr>
                <w:color w:val="000000"/>
              </w:rPr>
              <w:t xml:space="preserve">Doğrulama: Bir ürünün veya hizmetin belirlenmiş çevre etiketi </w:t>
            </w:r>
            <w:proofErr w:type="gramStart"/>
            <w:r w:rsidR="00BA3966">
              <w:rPr>
                <w:color w:val="000000"/>
              </w:rPr>
              <w:t>kriterlerine</w:t>
            </w:r>
            <w:proofErr w:type="gramEnd"/>
            <w:r w:rsidR="00BA3966">
              <w:rPr>
                <w:color w:val="000000"/>
              </w:rPr>
              <w:t xml:space="preserve"> uygunluğunu gösteren işlemi,</w:t>
            </w:r>
          </w:p>
        </w:tc>
        <w:tc>
          <w:tcPr>
            <w:tcW w:w="5103" w:type="dxa"/>
          </w:tcPr>
          <w:p w:rsidR="00380A27" w:rsidRDefault="00380A27" w:rsidP="00380A27"/>
        </w:tc>
        <w:tc>
          <w:tcPr>
            <w:tcW w:w="3969" w:type="dxa"/>
          </w:tcPr>
          <w:p w:rsidR="00380A27" w:rsidRDefault="00380A27" w:rsidP="00380A27"/>
        </w:tc>
      </w:tr>
      <w:tr w:rsidR="00380A27" w:rsidTr="00D84E4C">
        <w:trPr>
          <w:trHeight w:val="675"/>
        </w:trPr>
        <w:tc>
          <w:tcPr>
            <w:tcW w:w="927" w:type="dxa"/>
          </w:tcPr>
          <w:p w:rsidR="00D84E4C" w:rsidRDefault="00D84E4C" w:rsidP="00380A27"/>
          <w:p w:rsidR="00380A27" w:rsidRDefault="00D84E4C" w:rsidP="00380A27">
            <w:r>
              <w:t>4.1.h</w:t>
            </w:r>
          </w:p>
        </w:tc>
        <w:tc>
          <w:tcPr>
            <w:tcW w:w="4880" w:type="dxa"/>
          </w:tcPr>
          <w:p w:rsidR="00380A27" w:rsidRDefault="009227C5" w:rsidP="00B23432">
            <w:pPr>
              <w:jc w:val="center"/>
              <w:rPr>
                <w:rFonts w:ascii="Calibri" w:eastAsia="Times New Roman" w:hAnsi="Calibri" w:cs="Times New Roman"/>
                <w:lang w:eastAsia="tr-TR"/>
              </w:rPr>
            </w:pPr>
            <w:r>
              <w:rPr>
                <w:color w:val="FF0000"/>
              </w:rPr>
              <w:t>4.1.l</w:t>
            </w:r>
            <w:r w:rsidR="00B23432" w:rsidRPr="00B23432">
              <w:rPr>
                <w:color w:val="FF0000"/>
              </w:rPr>
              <w:t xml:space="preserve">- </w:t>
            </w:r>
            <w:r w:rsidR="00BA3966">
              <w:rPr>
                <w:color w:val="000000"/>
              </w:rPr>
              <w:t>Genel Müdür: Çevresel Etki Değerlendirmesi, İzin ve Denetim Genel Müdürünü,</w:t>
            </w:r>
          </w:p>
        </w:tc>
        <w:tc>
          <w:tcPr>
            <w:tcW w:w="5103" w:type="dxa"/>
          </w:tcPr>
          <w:p w:rsidR="00380A27" w:rsidRDefault="00380A27" w:rsidP="00380A27"/>
        </w:tc>
        <w:tc>
          <w:tcPr>
            <w:tcW w:w="3969" w:type="dxa"/>
          </w:tcPr>
          <w:p w:rsidR="00380A27" w:rsidRDefault="00380A27" w:rsidP="00380A27"/>
        </w:tc>
      </w:tr>
      <w:tr w:rsidR="00380A27" w:rsidTr="00D84E4C">
        <w:trPr>
          <w:trHeight w:val="697"/>
        </w:trPr>
        <w:tc>
          <w:tcPr>
            <w:tcW w:w="927" w:type="dxa"/>
          </w:tcPr>
          <w:p w:rsidR="00D84E4C" w:rsidRDefault="00D84E4C" w:rsidP="00380A27"/>
          <w:p w:rsidR="00380A27" w:rsidRDefault="00D84E4C" w:rsidP="00380A27">
            <w:r>
              <w:t>4.1.ı</w:t>
            </w:r>
          </w:p>
        </w:tc>
        <w:tc>
          <w:tcPr>
            <w:tcW w:w="4880" w:type="dxa"/>
          </w:tcPr>
          <w:p w:rsidR="00380A27" w:rsidRDefault="009227C5" w:rsidP="00B23432">
            <w:pPr>
              <w:jc w:val="center"/>
              <w:rPr>
                <w:rFonts w:ascii="Calibri" w:eastAsia="Times New Roman" w:hAnsi="Calibri" w:cs="Times New Roman"/>
                <w:lang w:eastAsia="tr-TR"/>
              </w:rPr>
            </w:pPr>
            <w:r>
              <w:rPr>
                <w:color w:val="FF0000"/>
              </w:rPr>
              <w:t>4.1.m</w:t>
            </w:r>
            <w:r w:rsidR="00B23432" w:rsidRPr="00B23432">
              <w:rPr>
                <w:color w:val="FF0000"/>
              </w:rPr>
              <w:t xml:space="preserve">- </w:t>
            </w:r>
            <w:r w:rsidR="00BA3966">
              <w:rPr>
                <w:color w:val="000000"/>
              </w:rPr>
              <w:t>Genel Müdürlük: Çevresel Etki Değerlendirmesi, İzin ve Denetim Genel Müdürlüğünü,</w:t>
            </w:r>
          </w:p>
        </w:tc>
        <w:tc>
          <w:tcPr>
            <w:tcW w:w="5103" w:type="dxa"/>
          </w:tcPr>
          <w:p w:rsidR="00380A27" w:rsidRDefault="00380A27" w:rsidP="00380A27"/>
        </w:tc>
        <w:tc>
          <w:tcPr>
            <w:tcW w:w="3969" w:type="dxa"/>
          </w:tcPr>
          <w:p w:rsidR="00380A27" w:rsidRDefault="00380A27" w:rsidP="00380A27"/>
        </w:tc>
      </w:tr>
      <w:tr w:rsidR="00BA3966" w:rsidTr="00D84E4C">
        <w:trPr>
          <w:trHeight w:val="697"/>
        </w:trPr>
        <w:tc>
          <w:tcPr>
            <w:tcW w:w="927" w:type="dxa"/>
          </w:tcPr>
          <w:p w:rsidR="00BA3966" w:rsidRDefault="00BA3966" w:rsidP="00380A27">
            <w:r>
              <w:t>4.1.i</w:t>
            </w:r>
          </w:p>
        </w:tc>
        <w:tc>
          <w:tcPr>
            <w:tcW w:w="4880" w:type="dxa"/>
          </w:tcPr>
          <w:p w:rsidR="00BA3966" w:rsidRDefault="00BA3966" w:rsidP="00380A27">
            <w:pPr>
              <w:jc w:val="center"/>
              <w:rPr>
                <w:color w:val="000000"/>
              </w:rPr>
            </w:pPr>
            <w:r w:rsidRPr="00B23432">
              <w:rPr>
                <w:color w:val="FF0000"/>
              </w:rPr>
              <w:t> </w:t>
            </w:r>
            <w:r w:rsidR="009227C5">
              <w:rPr>
                <w:color w:val="FF0000"/>
              </w:rPr>
              <w:t>4.1.n</w:t>
            </w:r>
            <w:r w:rsidR="00B23432" w:rsidRPr="00B23432">
              <w:rPr>
                <w:color w:val="FF0000"/>
              </w:rPr>
              <w:t xml:space="preserve">- </w:t>
            </w:r>
            <w:r>
              <w:rPr>
                <w:color w:val="000000"/>
              </w:rPr>
              <w:t>Hizmet: Bir ücret veya menfaat karşılığında yapılan ya da yapılması taahhüt edilen mal sağlama dışındaki her türlü tüketici işleminin konusunu,</w:t>
            </w:r>
          </w:p>
        </w:tc>
        <w:tc>
          <w:tcPr>
            <w:tcW w:w="5103" w:type="dxa"/>
          </w:tcPr>
          <w:p w:rsidR="00BA3966" w:rsidRDefault="00BA3966" w:rsidP="00380A27"/>
        </w:tc>
        <w:tc>
          <w:tcPr>
            <w:tcW w:w="3969" w:type="dxa"/>
          </w:tcPr>
          <w:p w:rsidR="00BA3966" w:rsidRDefault="00BA3966" w:rsidP="00380A27"/>
        </w:tc>
      </w:tr>
      <w:tr w:rsidR="00380A27" w:rsidTr="00BD1452">
        <w:tc>
          <w:tcPr>
            <w:tcW w:w="927" w:type="dxa"/>
          </w:tcPr>
          <w:p w:rsidR="00D84E4C" w:rsidRDefault="00D84E4C" w:rsidP="00380A27"/>
          <w:p w:rsidR="00380A27" w:rsidRDefault="00D84E4C" w:rsidP="00380A27">
            <w:r>
              <w:t>4.1.i</w:t>
            </w:r>
          </w:p>
        </w:tc>
        <w:tc>
          <w:tcPr>
            <w:tcW w:w="4880" w:type="dxa"/>
          </w:tcPr>
          <w:p w:rsidR="00380A27" w:rsidRDefault="00D84E4C" w:rsidP="00380A27">
            <w:pPr>
              <w:jc w:val="center"/>
              <w:rPr>
                <w:rFonts w:ascii="Calibri" w:eastAsia="Times New Roman" w:hAnsi="Calibri" w:cs="Times New Roman"/>
                <w:lang w:eastAsia="tr-TR"/>
              </w:rPr>
            </w:pPr>
            <w:r>
              <w:rPr>
                <w:color w:val="000000"/>
              </w:rPr>
              <w:t>Sözleşme: Çevre etiketi kullanmaya hak kazanan çevre et</w:t>
            </w:r>
            <w:r w:rsidR="00B23432">
              <w:rPr>
                <w:color w:val="000000"/>
              </w:rPr>
              <w:t>iketi kullanı</w:t>
            </w:r>
            <w:r w:rsidR="00CB263B">
              <w:rPr>
                <w:color w:val="000000"/>
              </w:rPr>
              <w:t>cısının Bakanlığa vermiş olduğu</w:t>
            </w:r>
            <w:r>
              <w:rPr>
                <w:color w:val="000000"/>
              </w:rPr>
              <w:t>,</w:t>
            </w:r>
          </w:p>
        </w:tc>
        <w:tc>
          <w:tcPr>
            <w:tcW w:w="5103" w:type="dxa"/>
          </w:tcPr>
          <w:p w:rsidR="00380A27" w:rsidRDefault="00CB263B" w:rsidP="00CB263B">
            <w:pPr>
              <w:jc w:val="center"/>
            </w:pPr>
            <w:r w:rsidRPr="00CB263B">
              <w:rPr>
                <w:color w:val="FF0000"/>
              </w:rPr>
              <w:t>KALDIRILDI</w:t>
            </w:r>
          </w:p>
        </w:tc>
        <w:tc>
          <w:tcPr>
            <w:tcW w:w="3969" w:type="dxa"/>
          </w:tcPr>
          <w:p w:rsidR="00380A27" w:rsidRDefault="00CB263B" w:rsidP="00380A27">
            <w:r w:rsidRPr="00CB263B">
              <w:t>Sözleşme olmayacağından bu tanım çıkarıldı. Çevre e</w:t>
            </w:r>
            <w:r>
              <w:t xml:space="preserve">tiketi </w:t>
            </w:r>
            <w:proofErr w:type="gramStart"/>
            <w:r>
              <w:t>belgesi  ekinde</w:t>
            </w:r>
            <w:proofErr w:type="gramEnd"/>
            <w:r>
              <w:t xml:space="preserve">  çevre etiketi kullanım </w:t>
            </w:r>
            <w:r w:rsidRPr="00CB263B">
              <w:t>usul ve esaslar</w:t>
            </w:r>
            <w:r>
              <w:t xml:space="preserve">ı </w:t>
            </w:r>
            <w:r w:rsidRPr="00CB263B">
              <w:t>yer alacaktır.</w:t>
            </w:r>
          </w:p>
        </w:tc>
      </w:tr>
      <w:tr w:rsidR="00380A27" w:rsidTr="00D84E4C">
        <w:trPr>
          <w:trHeight w:val="745"/>
        </w:trPr>
        <w:tc>
          <w:tcPr>
            <w:tcW w:w="927" w:type="dxa"/>
          </w:tcPr>
          <w:p w:rsidR="00D84E4C" w:rsidRDefault="00D84E4C" w:rsidP="00380A27"/>
          <w:p w:rsidR="00380A27" w:rsidRDefault="00380A27" w:rsidP="00380A27">
            <w:r>
              <w:t>4.1.k</w:t>
            </w:r>
          </w:p>
        </w:tc>
        <w:tc>
          <w:tcPr>
            <w:tcW w:w="4880" w:type="dxa"/>
          </w:tcPr>
          <w:p w:rsidR="00380A27" w:rsidRDefault="009227C5" w:rsidP="00380A27">
            <w:pPr>
              <w:jc w:val="center"/>
              <w:rPr>
                <w:rFonts w:ascii="Calibri" w:eastAsia="Times New Roman" w:hAnsi="Calibri" w:cs="Times New Roman"/>
                <w:lang w:eastAsia="tr-TR"/>
              </w:rPr>
            </w:pPr>
            <w:r>
              <w:rPr>
                <w:color w:val="FF0000"/>
              </w:rPr>
              <w:t>4.1.o</w:t>
            </w:r>
            <w:r w:rsidR="00CB263B" w:rsidRPr="00CB263B">
              <w:rPr>
                <w:color w:val="FF0000"/>
              </w:rPr>
              <w:t xml:space="preserve">- </w:t>
            </w:r>
            <w:r w:rsidR="00AD2399">
              <w:rPr>
                <w:color w:val="000000"/>
              </w:rPr>
              <w:t>Tedarikçi: Bir ürün veya hizmetin sunulabilmesi için firmaya girdi, hammadde, ürün sağlayan üreticiyi,</w:t>
            </w:r>
          </w:p>
        </w:tc>
        <w:tc>
          <w:tcPr>
            <w:tcW w:w="5103" w:type="dxa"/>
          </w:tcPr>
          <w:p w:rsidR="00380A27" w:rsidRDefault="00380A27" w:rsidP="00380A27"/>
        </w:tc>
        <w:tc>
          <w:tcPr>
            <w:tcW w:w="3969" w:type="dxa"/>
          </w:tcPr>
          <w:p w:rsidR="00380A27" w:rsidRDefault="00380A27" w:rsidP="00380A27"/>
        </w:tc>
      </w:tr>
      <w:tr w:rsidR="00B9445A" w:rsidTr="00B05763">
        <w:tc>
          <w:tcPr>
            <w:tcW w:w="927" w:type="dxa"/>
          </w:tcPr>
          <w:p w:rsidR="00B9445A" w:rsidRDefault="00B9445A" w:rsidP="00B9445A"/>
        </w:tc>
        <w:tc>
          <w:tcPr>
            <w:tcW w:w="4880" w:type="dxa"/>
            <w:vAlign w:val="center"/>
          </w:tcPr>
          <w:p w:rsidR="00B9445A" w:rsidRDefault="009227C5" w:rsidP="00B9445A">
            <w:pPr>
              <w:jc w:val="center"/>
              <w:rPr>
                <w:rFonts w:ascii="Calibri" w:hAnsi="Calibri" w:cs="Calibri"/>
                <w:color w:val="FF0000"/>
              </w:rPr>
            </w:pPr>
            <w:r>
              <w:rPr>
                <w:rFonts w:ascii="Calibri" w:hAnsi="Calibri" w:cs="Calibri"/>
                <w:color w:val="FF0000"/>
              </w:rPr>
              <w:t>4.1.ö</w:t>
            </w:r>
            <w:r w:rsidR="00B9445A">
              <w:rPr>
                <w:rFonts w:ascii="Calibri" w:hAnsi="Calibri" w:cs="Calibri"/>
                <w:color w:val="FF0000"/>
              </w:rPr>
              <w:t>.yeni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Teknik çalışma komisyonu: Ürün veya hizmet gruplarına ait çevre etiketi </w:t>
            </w:r>
            <w:proofErr w:type="gramStart"/>
            <w:r>
              <w:rPr>
                <w:rFonts w:ascii="Calibri" w:hAnsi="Calibri" w:cs="Calibri"/>
                <w:color w:val="FF0000"/>
              </w:rPr>
              <w:t>kriterlerini</w:t>
            </w:r>
            <w:proofErr w:type="gramEnd"/>
            <w:r>
              <w:rPr>
                <w:rFonts w:ascii="Calibri" w:hAnsi="Calibri" w:cs="Calibri"/>
                <w:color w:val="FF0000"/>
              </w:rPr>
              <w:t> belirleyen ve geliştiren komisyonu,</w:t>
            </w:r>
          </w:p>
        </w:tc>
        <w:tc>
          <w:tcPr>
            <w:tcW w:w="3969" w:type="dxa"/>
            <w:vAlign w:val="center"/>
          </w:tcPr>
          <w:p w:rsidR="00B9445A" w:rsidRDefault="00B9445A" w:rsidP="00B9445A">
            <w:pPr>
              <w:jc w:val="center"/>
              <w:rPr>
                <w:rFonts w:ascii="Calibri" w:hAnsi="Calibri" w:cs="Calibri"/>
              </w:rPr>
            </w:pPr>
            <w:r>
              <w:rPr>
                <w:rFonts w:ascii="Calibri" w:hAnsi="Calibri" w:cs="Calibri"/>
              </w:rPr>
              <w:t xml:space="preserve">Teknik inceleme görevinin mevcut yönetmelikte iki farklı görev tanımlanmıştır. Bu durum, koordinasyonda sıkıntı yaratmaktadır. Bunun önüne geçebilmek için </w:t>
            </w:r>
            <w:proofErr w:type="gramStart"/>
            <w:r>
              <w:rPr>
                <w:rFonts w:ascii="Calibri" w:hAnsi="Calibri" w:cs="Calibri"/>
              </w:rPr>
              <w:t>kriter</w:t>
            </w:r>
            <w:proofErr w:type="gramEnd"/>
            <w:r>
              <w:rPr>
                <w:rFonts w:ascii="Calibri" w:hAnsi="Calibri" w:cs="Calibri"/>
              </w:rPr>
              <w:t xml:space="preserve"> belirleme için teknik çalışma komisyonu, doğrulama için teknik inceleme komisyonu tanımlaması yapılmalıdır.</w:t>
            </w:r>
          </w:p>
        </w:tc>
      </w:tr>
      <w:tr w:rsidR="00B9445A" w:rsidTr="00B05763">
        <w:tc>
          <w:tcPr>
            <w:tcW w:w="927" w:type="dxa"/>
          </w:tcPr>
          <w:p w:rsidR="00B9445A" w:rsidRDefault="00B9445A" w:rsidP="00B9445A"/>
        </w:tc>
        <w:tc>
          <w:tcPr>
            <w:tcW w:w="4880" w:type="dxa"/>
            <w:vAlign w:val="center"/>
          </w:tcPr>
          <w:p w:rsidR="00B9445A" w:rsidRDefault="009227C5" w:rsidP="00B9445A">
            <w:pPr>
              <w:jc w:val="center"/>
              <w:rPr>
                <w:rFonts w:ascii="Calibri" w:hAnsi="Calibri" w:cs="Calibri"/>
                <w:color w:val="FF0000"/>
              </w:rPr>
            </w:pPr>
            <w:r>
              <w:rPr>
                <w:rFonts w:ascii="Calibri" w:hAnsi="Calibri" w:cs="Calibri"/>
                <w:color w:val="FF0000"/>
              </w:rPr>
              <w:t>4.1.p</w:t>
            </w:r>
            <w:r w:rsidR="00B9445A">
              <w:rPr>
                <w:rFonts w:ascii="Calibri" w:hAnsi="Calibri" w:cs="Calibri"/>
                <w:color w:val="FF0000"/>
              </w:rPr>
              <w:t>- 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 xml:space="preserve">Teknik çalışma raporu: Ürün/hizmet grubu kriterlerinin </w:t>
            </w:r>
            <w:proofErr w:type="gramStart"/>
            <w:r>
              <w:rPr>
                <w:rFonts w:ascii="Calibri" w:hAnsi="Calibri" w:cs="Calibri"/>
                <w:color w:val="FF0000"/>
              </w:rPr>
              <w:t>teknik  gerekçeleri</w:t>
            </w:r>
            <w:proofErr w:type="gramEnd"/>
            <w:r>
              <w:rPr>
                <w:rFonts w:ascii="Calibri" w:hAnsi="Calibri" w:cs="Calibri"/>
                <w:color w:val="FF0000"/>
              </w:rPr>
              <w:t xml:space="preserve"> hakkında bilgi veren raporu, </w:t>
            </w:r>
          </w:p>
        </w:tc>
        <w:tc>
          <w:tcPr>
            <w:tcW w:w="3969" w:type="dxa"/>
            <w:vAlign w:val="center"/>
          </w:tcPr>
          <w:p w:rsidR="00B9445A" w:rsidRDefault="00B9445A" w:rsidP="00B9445A">
            <w:pPr>
              <w:jc w:val="center"/>
              <w:rPr>
                <w:rFonts w:ascii="Calibri" w:hAnsi="Calibri" w:cs="Calibri"/>
              </w:rPr>
            </w:pPr>
            <w:r>
              <w:rPr>
                <w:rFonts w:ascii="Calibri" w:hAnsi="Calibri" w:cs="Calibri"/>
              </w:rPr>
              <w:t>Kriter belirleme aşamasında hazırlanacak raporun tanımının yapılması gerekmektedir.</w:t>
            </w:r>
          </w:p>
        </w:tc>
      </w:tr>
      <w:tr w:rsidR="00B9445A" w:rsidTr="00B05763">
        <w:tc>
          <w:tcPr>
            <w:tcW w:w="927" w:type="dxa"/>
          </w:tcPr>
          <w:p w:rsidR="00B9445A" w:rsidRDefault="00B9445A" w:rsidP="00B9445A"/>
        </w:tc>
        <w:tc>
          <w:tcPr>
            <w:tcW w:w="4880" w:type="dxa"/>
          </w:tcPr>
          <w:p w:rsidR="00B9445A" w:rsidRDefault="00B9445A" w:rsidP="00B9445A">
            <w:pPr>
              <w:jc w:val="center"/>
              <w:rPr>
                <w:rFonts w:ascii="Calibri" w:eastAsia="Times New Roman" w:hAnsi="Calibri" w:cs="Times New Roman"/>
                <w:lang w:eastAsia="tr-TR"/>
              </w:rPr>
            </w:pPr>
            <w:r>
              <w:rPr>
                <w:color w:val="000000"/>
              </w:rPr>
              <w:t xml:space="preserve">Teknik inceleme komisyonu: Ürün veya hizmet gruplarına ait çevre etiketi </w:t>
            </w:r>
            <w:proofErr w:type="gramStart"/>
            <w:r>
              <w:rPr>
                <w:color w:val="000000"/>
              </w:rPr>
              <w:t>kriterlerini</w:t>
            </w:r>
            <w:proofErr w:type="gramEnd"/>
            <w:r>
              <w:rPr>
                <w:color w:val="000000"/>
              </w:rPr>
              <w:t xml:space="preserve"> belirleyen, geliştiren ve ilgili kriterlere göre uygunluğunu teknik açıdan inceleyen komisyonu,</w:t>
            </w:r>
          </w:p>
        </w:tc>
        <w:tc>
          <w:tcPr>
            <w:tcW w:w="5103" w:type="dxa"/>
            <w:vAlign w:val="bottom"/>
          </w:tcPr>
          <w:p w:rsidR="00B9445A" w:rsidRDefault="009227C5" w:rsidP="00B9445A">
            <w:pPr>
              <w:rPr>
                <w:rFonts w:ascii="Calibri" w:hAnsi="Calibri" w:cs="Calibri"/>
                <w:color w:val="FF0000"/>
              </w:rPr>
            </w:pPr>
            <w:r>
              <w:rPr>
                <w:rFonts w:ascii="Calibri" w:hAnsi="Calibri" w:cs="Calibri"/>
                <w:color w:val="FF0000"/>
              </w:rPr>
              <w:t>4.1.r</w:t>
            </w:r>
            <w:r w:rsidR="00B9445A">
              <w:rPr>
                <w:rFonts w:ascii="Calibri" w:hAnsi="Calibri" w:cs="Calibri"/>
                <w:color w:val="FF0000"/>
              </w:rPr>
              <w:t xml:space="preserve">. Teknik inceleme komisyonu: Çevre etiketi </w:t>
            </w:r>
            <w:proofErr w:type="gramStart"/>
            <w:r w:rsidR="00B9445A">
              <w:rPr>
                <w:rFonts w:ascii="Calibri" w:hAnsi="Calibri" w:cs="Calibri"/>
                <w:color w:val="FF0000"/>
              </w:rPr>
              <w:t>kriterlerine</w:t>
            </w:r>
            <w:proofErr w:type="gramEnd"/>
            <w:r w:rsidR="00B9445A">
              <w:rPr>
                <w:rFonts w:ascii="Calibri" w:hAnsi="Calibri" w:cs="Calibri"/>
                <w:color w:val="FF0000"/>
              </w:rPr>
              <w:t xml:space="preserve"> göre başvuruların uygunluğunu teknik açıdan inceleyen ve doğrulamasını yapan komisyon,</w:t>
            </w:r>
          </w:p>
        </w:tc>
        <w:tc>
          <w:tcPr>
            <w:tcW w:w="3969" w:type="dxa"/>
            <w:vAlign w:val="center"/>
          </w:tcPr>
          <w:p w:rsidR="00B9445A" w:rsidRDefault="00B9445A" w:rsidP="00B9445A">
            <w:pPr>
              <w:jc w:val="center"/>
              <w:rPr>
                <w:rFonts w:ascii="Calibri" w:hAnsi="Calibri" w:cs="Calibri"/>
              </w:rPr>
            </w:pPr>
            <w:r>
              <w:rPr>
                <w:rFonts w:ascii="Calibri" w:hAnsi="Calibri" w:cs="Calibri"/>
              </w:rPr>
              <w:t>Tanım güncel şartlara göre uyarlanmalıdır.</w:t>
            </w:r>
          </w:p>
        </w:tc>
      </w:tr>
      <w:tr w:rsidR="00B9445A" w:rsidTr="00B05763">
        <w:tc>
          <w:tcPr>
            <w:tcW w:w="927" w:type="dxa"/>
          </w:tcPr>
          <w:p w:rsidR="00B9445A" w:rsidRDefault="00B9445A" w:rsidP="00B9445A"/>
        </w:tc>
        <w:tc>
          <w:tcPr>
            <w:tcW w:w="4880" w:type="dxa"/>
          </w:tcPr>
          <w:p w:rsidR="00B9445A" w:rsidRPr="00466084" w:rsidRDefault="009227C5" w:rsidP="00B9445A">
            <w:pPr>
              <w:jc w:val="center"/>
              <w:rPr>
                <w:color w:val="FF0000"/>
              </w:rPr>
            </w:pPr>
            <w:r>
              <w:rPr>
                <w:color w:val="FF0000"/>
              </w:rPr>
              <w:t>4.1.s</w:t>
            </w:r>
            <w:r w:rsidR="00B9445A">
              <w:rPr>
                <w:color w:val="FF0000"/>
              </w:rPr>
              <w:t>- yeni bent</w:t>
            </w:r>
          </w:p>
        </w:tc>
        <w:tc>
          <w:tcPr>
            <w:tcW w:w="5103" w:type="dxa"/>
            <w:vAlign w:val="center"/>
          </w:tcPr>
          <w:p w:rsidR="00B9445A" w:rsidRDefault="00B9445A" w:rsidP="00B9445A">
            <w:pPr>
              <w:jc w:val="center"/>
              <w:rPr>
                <w:rFonts w:ascii="Calibri" w:hAnsi="Calibri" w:cs="Calibri"/>
                <w:color w:val="FF0000"/>
              </w:rPr>
            </w:pPr>
            <w:r>
              <w:rPr>
                <w:rFonts w:ascii="Calibri" w:hAnsi="Calibri" w:cs="Calibri"/>
                <w:color w:val="FF0000"/>
              </w:rPr>
              <w:t xml:space="preserve">Teknik inceleme raporu: Ürünün/hizmetin çevre etiketi </w:t>
            </w:r>
            <w:proofErr w:type="gramStart"/>
            <w:r>
              <w:rPr>
                <w:rFonts w:ascii="Calibri" w:hAnsi="Calibri" w:cs="Calibri"/>
                <w:color w:val="FF0000"/>
              </w:rPr>
              <w:t>kriterlerini</w:t>
            </w:r>
            <w:proofErr w:type="gramEnd"/>
            <w:r>
              <w:rPr>
                <w:rFonts w:ascii="Calibri" w:hAnsi="Calibri" w:cs="Calibri"/>
                <w:color w:val="FF0000"/>
              </w:rPr>
              <w:t xml:space="preserve"> sağladığını/sağlamadığını ve gerekli doğrulama işleminin gerçekleştirildiğini gösteren raporu,</w:t>
            </w:r>
          </w:p>
        </w:tc>
        <w:tc>
          <w:tcPr>
            <w:tcW w:w="3969" w:type="dxa"/>
            <w:vAlign w:val="center"/>
          </w:tcPr>
          <w:p w:rsidR="00B9445A" w:rsidRDefault="00B9445A" w:rsidP="00B9445A">
            <w:pPr>
              <w:jc w:val="center"/>
              <w:rPr>
                <w:rFonts w:ascii="Calibri" w:hAnsi="Calibri" w:cs="Calibri"/>
              </w:rPr>
            </w:pPr>
            <w:r>
              <w:rPr>
                <w:rFonts w:ascii="Calibri" w:hAnsi="Calibri" w:cs="Calibri"/>
              </w:rPr>
              <w:t>Teknik rapor tanımının yönetmelikte yer alması gerekmektedir.</w:t>
            </w:r>
          </w:p>
        </w:tc>
      </w:tr>
      <w:tr w:rsidR="00380A27" w:rsidTr="00D84E4C">
        <w:trPr>
          <w:trHeight w:val="730"/>
        </w:trPr>
        <w:tc>
          <w:tcPr>
            <w:tcW w:w="927" w:type="dxa"/>
          </w:tcPr>
          <w:p w:rsidR="00D84E4C" w:rsidRDefault="00D84E4C" w:rsidP="00380A27"/>
          <w:p w:rsidR="00380A27" w:rsidRDefault="00380A27" w:rsidP="00380A27">
            <w:r>
              <w:t>4.1.m</w:t>
            </w:r>
          </w:p>
        </w:tc>
        <w:tc>
          <w:tcPr>
            <w:tcW w:w="4880" w:type="dxa"/>
          </w:tcPr>
          <w:p w:rsidR="00380A27" w:rsidRDefault="009227C5" w:rsidP="00380A27">
            <w:pPr>
              <w:jc w:val="center"/>
              <w:rPr>
                <w:rFonts w:ascii="Calibri" w:eastAsia="Times New Roman" w:hAnsi="Calibri" w:cs="Times New Roman"/>
                <w:lang w:eastAsia="tr-TR"/>
              </w:rPr>
            </w:pPr>
            <w:r>
              <w:rPr>
                <w:color w:val="FF0000"/>
              </w:rPr>
              <w:t>4.1.ş</w:t>
            </w:r>
            <w:r w:rsidR="00662DCA" w:rsidRPr="00662DCA">
              <w:rPr>
                <w:color w:val="FF0000"/>
              </w:rPr>
              <w:t xml:space="preserve">- </w:t>
            </w:r>
            <w:r w:rsidR="00AD2399">
              <w:rPr>
                <w:color w:val="000000"/>
              </w:rPr>
              <w:t>Tüketici: Ticari veya mesleki olmayan amaçlarla hareket eden gerçek veya tüzel kişiyi,</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D84E4C" w:rsidRDefault="00D84E4C" w:rsidP="00380A27"/>
          <w:p w:rsidR="00D84E4C" w:rsidRDefault="00D84E4C" w:rsidP="00380A27"/>
          <w:p w:rsidR="00380A27" w:rsidRDefault="00380A27" w:rsidP="00380A27">
            <w:r>
              <w:t>4.1.n</w:t>
            </w:r>
          </w:p>
        </w:tc>
        <w:tc>
          <w:tcPr>
            <w:tcW w:w="4880" w:type="dxa"/>
          </w:tcPr>
          <w:p w:rsidR="00380A27" w:rsidRDefault="009227C5" w:rsidP="00380A27">
            <w:pPr>
              <w:jc w:val="center"/>
              <w:rPr>
                <w:rFonts w:ascii="Calibri" w:eastAsia="Times New Roman" w:hAnsi="Calibri" w:cs="Times New Roman"/>
                <w:lang w:eastAsia="tr-TR"/>
              </w:rPr>
            </w:pPr>
            <w:proofErr w:type="gramStart"/>
            <w:r>
              <w:rPr>
                <w:color w:val="FF0000"/>
              </w:rPr>
              <w:t>4.1.t</w:t>
            </w:r>
            <w:r w:rsidR="00662DCA" w:rsidRPr="00662DCA">
              <w:rPr>
                <w:color w:val="FF0000"/>
              </w:rPr>
              <w:t>-</w:t>
            </w:r>
            <w:r w:rsidR="00662DCA">
              <w:rPr>
                <w:color w:val="FF0000"/>
              </w:rPr>
              <w:t xml:space="preserve"> </w:t>
            </w:r>
            <w:r w:rsidR="00AD2399">
              <w:rPr>
                <w:color w:val="000000"/>
              </w:rPr>
              <w:t>Üretici: Bir ürünü üreten, imal eden, ıslah eden veya ürüne adını, ticari markasını veya ayırt edici işaretini koymak suretiyle kendini üretici olarak tanıtan, üreticinin ülke dışında olması halinde, üretici tarafından yetkilendirilen temsilciyi ve/veya ithalatçıyı; ayrıca, ürünün tedarik zincirinde yer alan ve faaliyetleri ürünün güvenliğine ilişkin özelliklerini etkileyen gerçek veya tüzel kişiyi,</w:t>
            </w:r>
            <w:proofErr w:type="gramEnd"/>
          </w:p>
        </w:tc>
        <w:tc>
          <w:tcPr>
            <w:tcW w:w="5103" w:type="dxa"/>
          </w:tcPr>
          <w:p w:rsidR="00380A27" w:rsidRDefault="00380A27" w:rsidP="00380A27"/>
        </w:tc>
        <w:tc>
          <w:tcPr>
            <w:tcW w:w="3969" w:type="dxa"/>
          </w:tcPr>
          <w:p w:rsidR="00380A27" w:rsidRDefault="00380A27" w:rsidP="00380A27"/>
        </w:tc>
      </w:tr>
      <w:tr w:rsidR="00380A27" w:rsidTr="00D84E4C">
        <w:trPr>
          <w:trHeight w:val="853"/>
        </w:trPr>
        <w:tc>
          <w:tcPr>
            <w:tcW w:w="927" w:type="dxa"/>
          </w:tcPr>
          <w:p w:rsidR="00D84E4C" w:rsidRDefault="00D84E4C" w:rsidP="00380A27"/>
          <w:p w:rsidR="00380A27" w:rsidRDefault="00380A27" w:rsidP="00380A27">
            <w:r>
              <w:t>4.1.o</w:t>
            </w:r>
          </w:p>
        </w:tc>
        <w:tc>
          <w:tcPr>
            <w:tcW w:w="4880" w:type="dxa"/>
          </w:tcPr>
          <w:p w:rsidR="00380A27" w:rsidRDefault="009227C5" w:rsidP="00380A27">
            <w:pPr>
              <w:jc w:val="center"/>
              <w:rPr>
                <w:rFonts w:ascii="Calibri" w:eastAsia="Times New Roman" w:hAnsi="Calibri" w:cs="Times New Roman"/>
                <w:lang w:eastAsia="tr-TR"/>
              </w:rPr>
            </w:pPr>
            <w:r>
              <w:rPr>
                <w:color w:val="FF0000"/>
              </w:rPr>
              <w:t>4.1.u</w:t>
            </w:r>
            <w:r w:rsidR="00662DCA" w:rsidRPr="00662DCA">
              <w:rPr>
                <w:color w:val="FF0000"/>
              </w:rPr>
              <w:t>-</w:t>
            </w:r>
            <w:r w:rsidR="00662DCA">
              <w:rPr>
                <w:color w:val="FF0000"/>
              </w:rPr>
              <w:t xml:space="preserve"> </w:t>
            </w:r>
            <w:r w:rsidR="00D84E4C">
              <w:rPr>
                <w:color w:val="000000"/>
              </w:rPr>
              <w:t>Ürün: Piyasaya arz edilen veya arz edilmesi hedeflenen malları,</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380A27" w:rsidRDefault="00380A27" w:rsidP="00380A27">
            <w:r>
              <w:t>4.1.ö</w:t>
            </w:r>
          </w:p>
        </w:tc>
        <w:tc>
          <w:tcPr>
            <w:tcW w:w="4880" w:type="dxa"/>
          </w:tcPr>
          <w:p w:rsidR="00380A27" w:rsidRDefault="009227C5" w:rsidP="00380A27">
            <w:pPr>
              <w:jc w:val="center"/>
              <w:rPr>
                <w:rFonts w:ascii="Calibri" w:eastAsia="Times New Roman" w:hAnsi="Calibri" w:cs="Times New Roman"/>
                <w:lang w:eastAsia="tr-TR"/>
              </w:rPr>
            </w:pPr>
            <w:r>
              <w:rPr>
                <w:color w:val="FF0000"/>
              </w:rPr>
              <w:t>4.1.ü</w:t>
            </w:r>
            <w:r w:rsidR="00662DCA" w:rsidRPr="00662DCA">
              <w:rPr>
                <w:color w:val="FF0000"/>
              </w:rPr>
              <w:t>-</w:t>
            </w:r>
            <w:r w:rsidR="00662DCA">
              <w:rPr>
                <w:color w:val="FF0000"/>
              </w:rPr>
              <w:t xml:space="preserve"> </w:t>
            </w:r>
            <w:r w:rsidR="00D84E4C">
              <w:rPr>
                <w:color w:val="000000"/>
              </w:rPr>
              <w:t>Ürün veya hizmet grubu: Aynı amaca hizmet eden ve kullanım açısından aynı olan veya benzer fonksiyonel özellikleri olan ve tüketici tarafından benzer olarak algılanan ürün veya hizmetler grubunu,</w:t>
            </w:r>
          </w:p>
        </w:tc>
        <w:tc>
          <w:tcPr>
            <w:tcW w:w="5103" w:type="dxa"/>
          </w:tcPr>
          <w:p w:rsidR="00380A27" w:rsidRDefault="00380A27" w:rsidP="00380A27"/>
        </w:tc>
        <w:tc>
          <w:tcPr>
            <w:tcW w:w="3969" w:type="dxa"/>
          </w:tcPr>
          <w:p w:rsidR="00380A27" w:rsidRDefault="00380A27" w:rsidP="00380A27"/>
        </w:tc>
      </w:tr>
      <w:tr w:rsidR="00380A27" w:rsidTr="00BD1452">
        <w:tc>
          <w:tcPr>
            <w:tcW w:w="927" w:type="dxa"/>
          </w:tcPr>
          <w:p w:rsidR="00D84E4C" w:rsidRDefault="00D84E4C" w:rsidP="00380A27"/>
          <w:p w:rsidR="00380A27" w:rsidRDefault="00380A27" w:rsidP="00380A27">
            <w:r>
              <w:t>4.1.p</w:t>
            </w:r>
          </w:p>
        </w:tc>
        <w:tc>
          <w:tcPr>
            <w:tcW w:w="4880" w:type="dxa"/>
          </w:tcPr>
          <w:p w:rsidR="00380A27" w:rsidRDefault="009227C5" w:rsidP="00380A27">
            <w:pPr>
              <w:jc w:val="center"/>
              <w:rPr>
                <w:rFonts w:ascii="Calibri" w:eastAsia="Times New Roman" w:hAnsi="Calibri" w:cs="Times New Roman"/>
                <w:lang w:eastAsia="tr-TR"/>
              </w:rPr>
            </w:pPr>
            <w:r>
              <w:rPr>
                <w:color w:val="FF0000"/>
              </w:rPr>
              <w:t>4.1.v</w:t>
            </w:r>
            <w:r w:rsidR="00662DCA" w:rsidRPr="00662DCA">
              <w:rPr>
                <w:color w:val="FF0000"/>
              </w:rPr>
              <w:t>-</w:t>
            </w:r>
            <w:r w:rsidR="00662DCA">
              <w:rPr>
                <w:color w:val="FF0000"/>
              </w:rPr>
              <w:t xml:space="preserve"> </w:t>
            </w:r>
            <w:r w:rsidR="00D84E4C">
              <w:rPr>
                <w:color w:val="000000"/>
              </w:rPr>
              <w:t xml:space="preserve">Ürün veya hizmet grubu kriteri: Çevre etiket sistemine </w:t>
            </w:r>
            <w:proofErr w:type="gramStart"/>
            <w:r w:rsidR="00D84E4C">
              <w:rPr>
                <w:color w:val="000000"/>
              </w:rPr>
              <w:t>dahil</w:t>
            </w:r>
            <w:proofErr w:type="gramEnd"/>
            <w:r w:rsidR="00D84E4C">
              <w:rPr>
                <w:color w:val="000000"/>
              </w:rPr>
              <w:t xml:space="preserve"> olan ürün veya hizmet grupları için nihai olarak Bakanlık tarafından belirlenen çevre etiketi alma şartlarını,</w:t>
            </w:r>
          </w:p>
        </w:tc>
        <w:tc>
          <w:tcPr>
            <w:tcW w:w="5103" w:type="dxa"/>
          </w:tcPr>
          <w:p w:rsidR="00380A27" w:rsidRDefault="00380A27" w:rsidP="00380A27"/>
        </w:tc>
        <w:tc>
          <w:tcPr>
            <w:tcW w:w="3969" w:type="dxa"/>
          </w:tcPr>
          <w:p w:rsidR="00380A27" w:rsidRDefault="00380A27" w:rsidP="00380A27"/>
        </w:tc>
      </w:tr>
      <w:tr w:rsidR="00662DCA" w:rsidTr="00B05763">
        <w:tc>
          <w:tcPr>
            <w:tcW w:w="927" w:type="dxa"/>
          </w:tcPr>
          <w:p w:rsidR="00662DCA" w:rsidRDefault="00662DCA" w:rsidP="00662DCA"/>
          <w:p w:rsidR="00662DCA" w:rsidRDefault="00662DCA" w:rsidP="00662DCA">
            <w:r>
              <w:t>4.1.r</w:t>
            </w:r>
          </w:p>
        </w:tc>
        <w:tc>
          <w:tcPr>
            <w:tcW w:w="4880" w:type="dxa"/>
          </w:tcPr>
          <w:p w:rsidR="00662DCA" w:rsidRDefault="009227C5" w:rsidP="00662DCA">
            <w:pPr>
              <w:jc w:val="center"/>
              <w:rPr>
                <w:rFonts w:ascii="Calibri" w:eastAsia="Times New Roman" w:hAnsi="Calibri" w:cs="Times New Roman"/>
                <w:lang w:eastAsia="tr-TR"/>
              </w:rPr>
            </w:pPr>
            <w:r>
              <w:rPr>
                <w:color w:val="FF0000"/>
              </w:rPr>
              <w:t>4.1.y</w:t>
            </w:r>
            <w:r w:rsidR="00662DCA" w:rsidRPr="00662DCA">
              <w:rPr>
                <w:color w:val="FF0000"/>
              </w:rPr>
              <w:t>-</w:t>
            </w:r>
            <w:r w:rsidR="00662DCA">
              <w:rPr>
                <w:color w:val="FF0000"/>
              </w:rPr>
              <w:t xml:space="preserve"> </w:t>
            </w:r>
            <w:r w:rsidR="00662DCA">
              <w:rPr>
                <w:color w:val="000000"/>
              </w:rPr>
              <w:t xml:space="preserve">Yaşam döngüsü: Ürünün ham madde aşamasından </w:t>
            </w:r>
            <w:proofErr w:type="spellStart"/>
            <w:r w:rsidR="00662DCA">
              <w:rPr>
                <w:color w:val="000000"/>
              </w:rPr>
              <w:t>bertarafına</w:t>
            </w:r>
            <w:proofErr w:type="spellEnd"/>
            <w:r w:rsidR="00662DCA">
              <w:rPr>
                <w:color w:val="000000"/>
              </w:rPr>
              <w:t xml:space="preserve"> kadar birbirini izleyen ve birbirine bağlı olan süreçlerini,</w:t>
            </w:r>
          </w:p>
        </w:tc>
        <w:tc>
          <w:tcPr>
            <w:tcW w:w="5103" w:type="dxa"/>
            <w:vAlign w:val="center"/>
          </w:tcPr>
          <w:p w:rsidR="00662DCA" w:rsidRDefault="00662DCA" w:rsidP="00662DCA">
            <w:pPr>
              <w:jc w:val="center"/>
              <w:rPr>
                <w:rFonts w:ascii="Calibri" w:hAnsi="Calibri" w:cs="Calibri"/>
                <w:color w:val="000000"/>
              </w:rPr>
            </w:pPr>
            <w:r>
              <w:rPr>
                <w:rFonts w:ascii="Calibri" w:hAnsi="Calibri" w:cs="Calibri"/>
                <w:color w:val="000000"/>
              </w:rPr>
              <w:t>Yaşam döngüsü: Ürünün/</w:t>
            </w:r>
            <w:r>
              <w:rPr>
                <w:rFonts w:ascii="Calibri" w:hAnsi="Calibri" w:cs="Calibri"/>
                <w:color w:val="FF0000"/>
              </w:rPr>
              <w:t>hizmetin</w:t>
            </w:r>
            <w:r>
              <w:rPr>
                <w:rFonts w:ascii="Calibri" w:hAnsi="Calibri" w:cs="Calibri"/>
                <w:color w:val="000000"/>
              </w:rPr>
              <w:t xml:space="preserve"> ham madde aşamasından </w:t>
            </w:r>
            <w:proofErr w:type="spellStart"/>
            <w:r>
              <w:rPr>
                <w:rFonts w:ascii="Calibri" w:hAnsi="Calibri" w:cs="Calibri"/>
                <w:color w:val="000000"/>
              </w:rPr>
              <w:t>bertarafına</w:t>
            </w:r>
            <w:proofErr w:type="spellEnd"/>
            <w:r>
              <w:rPr>
                <w:rFonts w:ascii="Calibri" w:hAnsi="Calibri" w:cs="Calibri"/>
                <w:color w:val="000000"/>
              </w:rPr>
              <w:t> kadar birbirini izleyen ve birbirine bağlı olan süreçlerini,</w:t>
            </w:r>
          </w:p>
        </w:tc>
        <w:tc>
          <w:tcPr>
            <w:tcW w:w="3969" w:type="dxa"/>
            <w:vAlign w:val="center"/>
          </w:tcPr>
          <w:p w:rsidR="00662DCA" w:rsidRDefault="00662DCA" w:rsidP="00662DCA">
            <w:pPr>
              <w:jc w:val="center"/>
              <w:rPr>
                <w:rFonts w:ascii="Calibri" w:hAnsi="Calibri" w:cs="Calibri"/>
              </w:rPr>
            </w:pPr>
            <w:r>
              <w:rPr>
                <w:rFonts w:ascii="Calibri" w:hAnsi="Calibri" w:cs="Calibri"/>
              </w:rPr>
              <w:t>Tanımda eksik olan "hizmet" eklendi.</w:t>
            </w:r>
          </w:p>
        </w:tc>
      </w:tr>
      <w:tr w:rsidR="00CA78C9" w:rsidTr="00BD1452">
        <w:tc>
          <w:tcPr>
            <w:tcW w:w="927" w:type="dxa"/>
          </w:tcPr>
          <w:p w:rsidR="00CA78C9" w:rsidRDefault="00CA78C9" w:rsidP="00380A27"/>
          <w:p w:rsidR="00CA78C9" w:rsidRDefault="00CA78C9" w:rsidP="00380A27">
            <w:r>
              <w:t>5.1</w:t>
            </w:r>
          </w:p>
        </w:tc>
        <w:tc>
          <w:tcPr>
            <w:tcW w:w="4880" w:type="dxa"/>
          </w:tcPr>
          <w:p w:rsidR="00CA78C9" w:rsidRDefault="00CA78C9" w:rsidP="00380A27">
            <w:pPr>
              <w:jc w:val="center"/>
              <w:rPr>
                <w:color w:val="000000"/>
              </w:rPr>
            </w:pPr>
            <w:r>
              <w:rPr>
                <w:color w:val="000000"/>
              </w:rPr>
              <w:t>Çevre etiketli ürün veya hizmetlere talebi artıracak tedbirler alınır ve uygulanır. Bu maksatla; sistemi basitleştirmek ve çevre etiketinin kullanımı ile ilgili idari yükleri azaltmak için değerlendirme ve doğrulama usul ve esasları kolaylaştırılır. Talebin artırılması amacıyla teşvik araçları belirlenir ve uygulanır.</w:t>
            </w:r>
          </w:p>
        </w:tc>
        <w:tc>
          <w:tcPr>
            <w:tcW w:w="5103" w:type="dxa"/>
          </w:tcPr>
          <w:p w:rsidR="00CA78C9" w:rsidRDefault="00CA78C9" w:rsidP="00380A27"/>
        </w:tc>
        <w:tc>
          <w:tcPr>
            <w:tcW w:w="3969" w:type="dxa"/>
          </w:tcPr>
          <w:p w:rsidR="00CA78C9" w:rsidRDefault="00CA78C9" w:rsidP="00380A27"/>
        </w:tc>
      </w:tr>
      <w:tr w:rsidR="00CA78C9" w:rsidTr="00BD1452">
        <w:tc>
          <w:tcPr>
            <w:tcW w:w="927" w:type="dxa"/>
          </w:tcPr>
          <w:p w:rsidR="00CA78C9" w:rsidRDefault="00CA78C9" w:rsidP="00380A27"/>
          <w:p w:rsidR="00CA78C9" w:rsidRDefault="00CA78C9" w:rsidP="00380A27">
            <w:r>
              <w:t>5.2</w:t>
            </w:r>
          </w:p>
        </w:tc>
        <w:tc>
          <w:tcPr>
            <w:tcW w:w="4880" w:type="dxa"/>
          </w:tcPr>
          <w:p w:rsidR="00CA78C9" w:rsidRDefault="00CA78C9" w:rsidP="00380A27">
            <w:pPr>
              <w:jc w:val="center"/>
              <w:rPr>
                <w:color w:val="000000"/>
              </w:rPr>
            </w:pPr>
            <w:r>
              <w:rPr>
                <w:color w:val="000000"/>
              </w:rPr>
              <w:t> Çevre etiketinin ülke genelinde toplum tarafından tanınması ve kabullenilmesi için sivil toplum kuruluşları ve tüketici örgütlerinin sistem içerisinde uygun süreçlerde yer alması sağlanır.</w:t>
            </w:r>
          </w:p>
        </w:tc>
        <w:tc>
          <w:tcPr>
            <w:tcW w:w="5103" w:type="dxa"/>
          </w:tcPr>
          <w:p w:rsidR="00CA78C9" w:rsidRDefault="00CA78C9" w:rsidP="00380A27"/>
        </w:tc>
        <w:tc>
          <w:tcPr>
            <w:tcW w:w="3969" w:type="dxa"/>
          </w:tcPr>
          <w:p w:rsidR="00CA78C9" w:rsidRDefault="00CA78C9" w:rsidP="00380A27"/>
        </w:tc>
      </w:tr>
      <w:tr w:rsidR="00CA78C9" w:rsidTr="00BD1452">
        <w:tc>
          <w:tcPr>
            <w:tcW w:w="927" w:type="dxa"/>
          </w:tcPr>
          <w:p w:rsidR="00CA78C9" w:rsidRDefault="00CA78C9" w:rsidP="00380A27"/>
          <w:p w:rsidR="00CA78C9" w:rsidRDefault="00CA78C9" w:rsidP="00380A27">
            <w:r>
              <w:t>5.3</w:t>
            </w:r>
          </w:p>
        </w:tc>
        <w:tc>
          <w:tcPr>
            <w:tcW w:w="4880" w:type="dxa"/>
          </w:tcPr>
          <w:p w:rsidR="00CA78C9" w:rsidRDefault="00CA78C9" w:rsidP="00380A27">
            <w:pPr>
              <w:jc w:val="center"/>
              <w:rPr>
                <w:color w:val="000000"/>
              </w:rPr>
            </w:pPr>
            <w:r>
              <w:rPr>
                <w:color w:val="000000"/>
              </w:rPr>
              <w:t>Çevre etiketinin gelişimi ve yaygınlaşması için çevre ve ekonomi politikaları geliştirilir, ilerleme ve kalkınma programlarında dikkate alınır.</w:t>
            </w:r>
          </w:p>
        </w:tc>
        <w:tc>
          <w:tcPr>
            <w:tcW w:w="5103" w:type="dxa"/>
          </w:tcPr>
          <w:p w:rsidR="00CA78C9" w:rsidRDefault="00CA78C9" w:rsidP="00380A27"/>
        </w:tc>
        <w:tc>
          <w:tcPr>
            <w:tcW w:w="3969" w:type="dxa"/>
          </w:tcPr>
          <w:p w:rsidR="00CA78C9" w:rsidRDefault="00CA78C9" w:rsidP="00380A27"/>
        </w:tc>
      </w:tr>
      <w:tr w:rsidR="00CA78C9" w:rsidTr="00CA78C9">
        <w:trPr>
          <w:trHeight w:val="835"/>
        </w:trPr>
        <w:tc>
          <w:tcPr>
            <w:tcW w:w="927" w:type="dxa"/>
          </w:tcPr>
          <w:p w:rsidR="00CA78C9" w:rsidRDefault="00CA78C9" w:rsidP="00380A27"/>
          <w:p w:rsidR="00CA78C9" w:rsidRDefault="00CA78C9" w:rsidP="00380A27">
            <w:r>
              <w:t>5.4</w:t>
            </w:r>
          </w:p>
        </w:tc>
        <w:tc>
          <w:tcPr>
            <w:tcW w:w="4880" w:type="dxa"/>
          </w:tcPr>
          <w:p w:rsidR="00CA78C9" w:rsidRDefault="00CA78C9" w:rsidP="00380A27">
            <w:pPr>
              <w:jc w:val="center"/>
              <w:rPr>
                <w:color w:val="000000"/>
              </w:rPr>
            </w:pPr>
            <w:r>
              <w:rPr>
                <w:color w:val="000000"/>
              </w:rPr>
              <w:t>Çevre etiketinin usulsüz ve yetkisiz kullanımını önlemek için denetim ve kontrol tedbirleri belirlenir ve uygulanır.</w:t>
            </w:r>
          </w:p>
        </w:tc>
        <w:tc>
          <w:tcPr>
            <w:tcW w:w="5103" w:type="dxa"/>
          </w:tcPr>
          <w:p w:rsidR="00CA78C9" w:rsidRDefault="00CA78C9" w:rsidP="00380A27"/>
        </w:tc>
        <w:tc>
          <w:tcPr>
            <w:tcW w:w="3969" w:type="dxa"/>
          </w:tcPr>
          <w:p w:rsidR="00CA78C9" w:rsidRDefault="00CA78C9" w:rsidP="00380A27"/>
        </w:tc>
      </w:tr>
      <w:tr w:rsidR="00CA78C9" w:rsidTr="00CA78C9">
        <w:trPr>
          <w:trHeight w:val="976"/>
        </w:trPr>
        <w:tc>
          <w:tcPr>
            <w:tcW w:w="927" w:type="dxa"/>
          </w:tcPr>
          <w:p w:rsidR="00CA78C9" w:rsidRDefault="00CA78C9" w:rsidP="00380A27"/>
          <w:p w:rsidR="00CA78C9" w:rsidRDefault="00CA78C9" w:rsidP="00380A27">
            <w:r>
              <w:t>5.5</w:t>
            </w:r>
          </w:p>
        </w:tc>
        <w:tc>
          <w:tcPr>
            <w:tcW w:w="4880" w:type="dxa"/>
          </w:tcPr>
          <w:p w:rsidR="00CA78C9" w:rsidRDefault="00CA78C9" w:rsidP="00380A27">
            <w:pPr>
              <w:jc w:val="center"/>
              <w:rPr>
                <w:color w:val="000000"/>
              </w:rPr>
            </w:pPr>
            <w:r>
              <w:rPr>
                <w:color w:val="000000"/>
              </w:rPr>
              <w:t>Çevre etiketinin yetkisiz ve usulsüz kullanımının denetiminin uyumlu bir şekilde uygulanması amacıyla ilgili kurumlar arasında iş birliği, koordinasyon ve bilgi alışverişi sağlanır.</w:t>
            </w:r>
          </w:p>
        </w:tc>
        <w:tc>
          <w:tcPr>
            <w:tcW w:w="5103" w:type="dxa"/>
          </w:tcPr>
          <w:p w:rsidR="00CA78C9" w:rsidRDefault="00CA78C9" w:rsidP="00380A27"/>
        </w:tc>
        <w:tc>
          <w:tcPr>
            <w:tcW w:w="3969" w:type="dxa"/>
          </w:tcPr>
          <w:p w:rsidR="00CA78C9" w:rsidRDefault="00CA78C9" w:rsidP="00380A27"/>
        </w:tc>
      </w:tr>
      <w:tr w:rsidR="00CA78C9" w:rsidTr="00CA78C9">
        <w:trPr>
          <w:trHeight w:val="976"/>
        </w:trPr>
        <w:tc>
          <w:tcPr>
            <w:tcW w:w="927" w:type="dxa"/>
          </w:tcPr>
          <w:p w:rsidR="00CA78C9" w:rsidRDefault="00CA78C9" w:rsidP="00380A27"/>
          <w:p w:rsidR="00CA78C9" w:rsidRDefault="00CA78C9" w:rsidP="00380A27">
            <w:r>
              <w:t>5.6</w:t>
            </w:r>
          </w:p>
        </w:tc>
        <w:tc>
          <w:tcPr>
            <w:tcW w:w="4880" w:type="dxa"/>
          </w:tcPr>
          <w:p w:rsidR="00CA78C9" w:rsidRDefault="00CA78C9" w:rsidP="00380A27">
            <w:pPr>
              <w:jc w:val="center"/>
              <w:rPr>
                <w:color w:val="000000"/>
              </w:rPr>
            </w:pPr>
            <w:r>
              <w:rPr>
                <w:color w:val="000000"/>
              </w:rPr>
              <w:t>Çevre etiketli ürün veya hizmetlerin kullanılmasının yaygınlaştırılması amacıyla kamu alımlarında çevre etiketli ürün veya hizmetleri tercih edici tedbirler belirlenir ve uygulanır.</w:t>
            </w:r>
          </w:p>
        </w:tc>
        <w:tc>
          <w:tcPr>
            <w:tcW w:w="5103" w:type="dxa"/>
          </w:tcPr>
          <w:p w:rsidR="00CA78C9" w:rsidRDefault="00CA78C9" w:rsidP="00380A27"/>
        </w:tc>
        <w:tc>
          <w:tcPr>
            <w:tcW w:w="3969" w:type="dxa"/>
          </w:tcPr>
          <w:p w:rsidR="00CA78C9" w:rsidRDefault="00CA78C9" w:rsidP="00380A27"/>
        </w:tc>
      </w:tr>
      <w:tr w:rsidR="00CA78C9" w:rsidTr="00CA78C9">
        <w:trPr>
          <w:trHeight w:val="793"/>
        </w:trPr>
        <w:tc>
          <w:tcPr>
            <w:tcW w:w="927" w:type="dxa"/>
          </w:tcPr>
          <w:p w:rsidR="00CA78C9" w:rsidRDefault="00CA78C9" w:rsidP="00380A27"/>
          <w:p w:rsidR="00CA78C9" w:rsidRDefault="00CA78C9" w:rsidP="00380A27">
            <w:r>
              <w:t>6.1</w:t>
            </w:r>
          </w:p>
        </w:tc>
        <w:tc>
          <w:tcPr>
            <w:tcW w:w="4880" w:type="dxa"/>
          </w:tcPr>
          <w:p w:rsidR="00CA78C9" w:rsidRDefault="00CA78C9" w:rsidP="005235F0">
            <w:pPr>
              <w:rPr>
                <w:color w:val="000000"/>
              </w:rPr>
            </w:pPr>
          </w:p>
          <w:p w:rsidR="00CA78C9" w:rsidRDefault="00CA78C9" w:rsidP="00380A27">
            <w:pPr>
              <w:jc w:val="center"/>
              <w:rPr>
                <w:color w:val="000000"/>
              </w:rPr>
            </w:pPr>
            <w:r>
              <w:rPr>
                <w:color w:val="000000"/>
              </w:rPr>
              <w:t>Ürün veya hizmetlere çevre etiketi verilmesi amacıyla çevre etiketi sistemi oluşturulmuştur.</w:t>
            </w:r>
          </w:p>
        </w:tc>
        <w:tc>
          <w:tcPr>
            <w:tcW w:w="5103" w:type="dxa"/>
          </w:tcPr>
          <w:p w:rsidR="00CA78C9" w:rsidRDefault="00CA78C9" w:rsidP="00380A27"/>
        </w:tc>
        <w:tc>
          <w:tcPr>
            <w:tcW w:w="3969" w:type="dxa"/>
          </w:tcPr>
          <w:p w:rsidR="00CA78C9" w:rsidRDefault="00CA78C9" w:rsidP="00380A27"/>
        </w:tc>
      </w:tr>
      <w:tr w:rsidR="00CA78C9" w:rsidTr="00CA78C9">
        <w:trPr>
          <w:trHeight w:val="793"/>
        </w:trPr>
        <w:tc>
          <w:tcPr>
            <w:tcW w:w="927" w:type="dxa"/>
          </w:tcPr>
          <w:p w:rsidR="00CA78C9" w:rsidRDefault="00CA78C9" w:rsidP="00380A27"/>
          <w:p w:rsidR="00CA78C9" w:rsidRDefault="00CA78C9" w:rsidP="00380A27">
            <w:r>
              <w:t>6.2</w:t>
            </w:r>
          </w:p>
        </w:tc>
        <w:tc>
          <w:tcPr>
            <w:tcW w:w="4880" w:type="dxa"/>
          </w:tcPr>
          <w:p w:rsidR="00CA78C9" w:rsidRDefault="00CA78C9" w:rsidP="00380A27">
            <w:pPr>
              <w:jc w:val="center"/>
              <w:rPr>
                <w:color w:val="000000"/>
              </w:rPr>
            </w:pPr>
            <w:r>
              <w:rPr>
                <w:color w:val="000000"/>
              </w:rPr>
              <w:t>Çevre etiketi sisteminde TS EN ISO 14024 Tip I Çevre Etiketlemesi, Prensipler ve Yöntemler standardı dikkate alınmıştır.</w:t>
            </w:r>
          </w:p>
        </w:tc>
        <w:tc>
          <w:tcPr>
            <w:tcW w:w="5103" w:type="dxa"/>
          </w:tcPr>
          <w:p w:rsidR="00CA78C9" w:rsidRDefault="00CA78C9" w:rsidP="00380A27"/>
        </w:tc>
        <w:tc>
          <w:tcPr>
            <w:tcW w:w="3969" w:type="dxa"/>
          </w:tcPr>
          <w:p w:rsidR="00CA78C9" w:rsidRDefault="00CA78C9" w:rsidP="00380A27"/>
        </w:tc>
      </w:tr>
      <w:tr w:rsidR="00CA78C9" w:rsidTr="00CA78C9">
        <w:trPr>
          <w:trHeight w:val="1014"/>
        </w:trPr>
        <w:tc>
          <w:tcPr>
            <w:tcW w:w="927" w:type="dxa"/>
          </w:tcPr>
          <w:p w:rsidR="00CA78C9" w:rsidRDefault="00CA78C9" w:rsidP="00380A27"/>
          <w:p w:rsidR="00CA78C9" w:rsidRDefault="00CA78C9" w:rsidP="00380A27">
            <w:r>
              <w:t>6.3</w:t>
            </w:r>
          </w:p>
        </w:tc>
        <w:tc>
          <w:tcPr>
            <w:tcW w:w="4880" w:type="dxa"/>
          </w:tcPr>
          <w:p w:rsidR="00CA78C9" w:rsidRDefault="00CA78C9" w:rsidP="00CA78C9">
            <w:pPr>
              <w:rPr>
                <w:color w:val="000000"/>
              </w:rPr>
            </w:pPr>
          </w:p>
          <w:p w:rsidR="00CA78C9" w:rsidRDefault="00CA78C9" w:rsidP="00380A27">
            <w:pPr>
              <w:jc w:val="center"/>
              <w:rPr>
                <w:color w:val="000000"/>
              </w:rPr>
            </w:pPr>
            <w:r>
              <w:rPr>
                <w:color w:val="000000"/>
              </w:rPr>
              <w:t>Çevre etiketi sistemi, Bakanlığın yönetimi ve koordinasyonu altında ilgili tüm paydaşlarla birlikte yürütülür.</w:t>
            </w:r>
          </w:p>
        </w:tc>
        <w:tc>
          <w:tcPr>
            <w:tcW w:w="5103" w:type="dxa"/>
          </w:tcPr>
          <w:p w:rsidR="00CA78C9" w:rsidRDefault="00CA78C9" w:rsidP="00380A27"/>
        </w:tc>
        <w:tc>
          <w:tcPr>
            <w:tcW w:w="3969" w:type="dxa"/>
          </w:tcPr>
          <w:p w:rsidR="00CA78C9" w:rsidRDefault="00CA78C9" w:rsidP="00380A27"/>
        </w:tc>
      </w:tr>
      <w:tr w:rsidR="00E51B8C" w:rsidTr="00B05763">
        <w:trPr>
          <w:trHeight w:val="1014"/>
        </w:trPr>
        <w:tc>
          <w:tcPr>
            <w:tcW w:w="927" w:type="dxa"/>
          </w:tcPr>
          <w:p w:rsidR="00E51B8C" w:rsidRDefault="00E51B8C" w:rsidP="00E51B8C"/>
          <w:p w:rsidR="00E51B8C" w:rsidRDefault="00E51B8C" w:rsidP="00E51B8C">
            <w:r>
              <w:t>6.4</w:t>
            </w:r>
          </w:p>
        </w:tc>
        <w:tc>
          <w:tcPr>
            <w:tcW w:w="4880" w:type="dxa"/>
          </w:tcPr>
          <w:p w:rsidR="00E51B8C" w:rsidRDefault="00E51B8C" w:rsidP="00E51B8C">
            <w:pPr>
              <w:jc w:val="center"/>
              <w:rPr>
                <w:color w:val="000000"/>
              </w:rPr>
            </w:pPr>
            <w:r>
              <w:rPr>
                <w:color w:val="000000"/>
              </w:rPr>
              <w:t>Bakanlık, sistemin etkin işleyişi, gelişimi ve uygulamadan kaynaklanan sorunların çözümü için gerekli tedbirleri alır.</w:t>
            </w:r>
          </w:p>
        </w:tc>
        <w:tc>
          <w:tcPr>
            <w:tcW w:w="5103" w:type="dxa"/>
            <w:vAlign w:val="bottom"/>
          </w:tcPr>
          <w:p w:rsidR="00E51B8C" w:rsidRDefault="00E51B8C" w:rsidP="00E51B8C">
            <w:pPr>
              <w:rPr>
                <w:rFonts w:ascii="Calibri" w:hAnsi="Calibri" w:cs="Calibri"/>
                <w:color w:val="FF0000"/>
              </w:rPr>
            </w:pPr>
            <w:r>
              <w:rPr>
                <w:rFonts w:ascii="Calibri" w:hAnsi="Calibri" w:cs="Calibri"/>
              </w:rPr>
              <w:t xml:space="preserve">Bakanlık, </w:t>
            </w:r>
            <w:r>
              <w:rPr>
                <w:rFonts w:ascii="Calibri" w:hAnsi="Calibri" w:cs="Calibri"/>
                <w:color w:val="FF0000"/>
              </w:rPr>
              <w:t>çevre etiketi sistemini</w:t>
            </w:r>
            <w:r>
              <w:rPr>
                <w:rFonts w:ascii="Calibri" w:hAnsi="Calibri" w:cs="Calibri"/>
              </w:rPr>
              <w:t>n etkin işleyişi, gelişimi ve uygulamadan kaynaklanan sorunların çözümü için gerekli tedbirleri alır.</w:t>
            </w:r>
          </w:p>
        </w:tc>
        <w:tc>
          <w:tcPr>
            <w:tcW w:w="3969" w:type="dxa"/>
            <w:vAlign w:val="center"/>
          </w:tcPr>
          <w:p w:rsidR="00E51B8C" w:rsidRDefault="00E51B8C" w:rsidP="00E51B8C">
            <w:pPr>
              <w:jc w:val="center"/>
              <w:rPr>
                <w:rFonts w:ascii="Calibri" w:hAnsi="Calibri" w:cs="Calibri"/>
              </w:rPr>
            </w:pPr>
            <w:r>
              <w:rPr>
                <w:rFonts w:ascii="Calibri" w:hAnsi="Calibri" w:cs="Calibri"/>
              </w:rPr>
              <w:t>Yönetmelik tanımlarına uyumlu olacak şekilde çevre etiketi sistemi ifadesi eklenmelidir.</w:t>
            </w:r>
          </w:p>
        </w:tc>
      </w:tr>
      <w:tr w:rsidR="005235F0" w:rsidTr="00CA78C9">
        <w:trPr>
          <w:trHeight w:val="1014"/>
        </w:trPr>
        <w:tc>
          <w:tcPr>
            <w:tcW w:w="927" w:type="dxa"/>
          </w:tcPr>
          <w:p w:rsidR="005235F0" w:rsidRDefault="005235F0" w:rsidP="00380A27"/>
          <w:p w:rsidR="005235F0" w:rsidRDefault="005235F0" w:rsidP="00380A27">
            <w:r>
              <w:t>7.1</w:t>
            </w:r>
          </w:p>
        </w:tc>
        <w:tc>
          <w:tcPr>
            <w:tcW w:w="4880" w:type="dxa"/>
          </w:tcPr>
          <w:p w:rsidR="005235F0" w:rsidRDefault="005235F0" w:rsidP="005235F0">
            <w:pPr>
              <w:jc w:val="center"/>
              <w:rPr>
                <w:color w:val="000000"/>
              </w:rPr>
            </w:pPr>
          </w:p>
          <w:p w:rsidR="005235F0" w:rsidRDefault="005235F0" w:rsidP="005235F0">
            <w:pPr>
              <w:jc w:val="center"/>
              <w:rPr>
                <w:color w:val="000000"/>
              </w:rPr>
            </w:pPr>
            <w:r>
              <w:rPr>
                <w:color w:val="000000"/>
              </w:rPr>
              <w:t>Çevre etiketi sistemi aşağıdaki unsurlardan oluşur:</w:t>
            </w:r>
          </w:p>
        </w:tc>
        <w:tc>
          <w:tcPr>
            <w:tcW w:w="5103" w:type="dxa"/>
          </w:tcPr>
          <w:p w:rsidR="005235F0" w:rsidRDefault="005235F0" w:rsidP="00380A27"/>
        </w:tc>
        <w:tc>
          <w:tcPr>
            <w:tcW w:w="3969" w:type="dxa"/>
          </w:tcPr>
          <w:p w:rsidR="005235F0" w:rsidRDefault="005235F0" w:rsidP="00380A27"/>
        </w:tc>
      </w:tr>
      <w:tr w:rsidR="005235F0" w:rsidTr="00CA78C9">
        <w:trPr>
          <w:trHeight w:val="1014"/>
        </w:trPr>
        <w:tc>
          <w:tcPr>
            <w:tcW w:w="927" w:type="dxa"/>
          </w:tcPr>
          <w:p w:rsidR="005235F0" w:rsidRDefault="005235F0" w:rsidP="00380A27"/>
          <w:p w:rsidR="005235F0" w:rsidRDefault="005235F0" w:rsidP="00380A27">
            <w:r>
              <w:t>7.1.a</w:t>
            </w:r>
          </w:p>
        </w:tc>
        <w:tc>
          <w:tcPr>
            <w:tcW w:w="4880" w:type="dxa"/>
          </w:tcPr>
          <w:p w:rsidR="004F49B2" w:rsidRDefault="004F49B2" w:rsidP="005235F0">
            <w:pPr>
              <w:jc w:val="center"/>
              <w:rPr>
                <w:color w:val="000000"/>
              </w:rPr>
            </w:pPr>
          </w:p>
          <w:p w:rsidR="005235F0" w:rsidRDefault="004F49B2" w:rsidP="005235F0">
            <w:pPr>
              <w:jc w:val="center"/>
              <w:rPr>
                <w:color w:val="000000"/>
              </w:rPr>
            </w:pPr>
            <w:r>
              <w:rPr>
                <w:color w:val="000000"/>
              </w:rPr>
              <w:t>Bakanlık,</w:t>
            </w:r>
          </w:p>
        </w:tc>
        <w:tc>
          <w:tcPr>
            <w:tcW w:w="5103" w:type="dxa"/>
          </w:tcPr>
          <w:p w:rsidR="005235F0" w:rsidRDefault="005235F0" w:rsidP="00380A27"/>
        </w:tc>
        <w:tc>
          <w:tcPr>
            <w:tcW w:w="3969" w:type="dxa"/>
          </w:tcPr>
          <w:p w:rsidR="005235F0" w:rsidRDefault="005235F0" w:rsidP="00380A27"/>
        </w:tc>
      </w:tr>
      <w:tr w:rsidR="004F49B2" w:rsidTr="00CA78C9">
        <w:trPr>
          <w:trHeight w:val="1014"/>
        </w:trPr>
        <w:tc>
          <w:tcPr>
            <w:tcW w:w="927" w:type="dxa"/>
          </w:tcPr>
          <w:p w:rsidR="004F49B2" w:rsidRDefault="004F49B2" w:rsidP="00380A27"/>
          <w:p w:rsidR="004F49B2" w:rsidRDefault="004F49B2" w:rsidP="00380A27">
            <w:r>
              <w:t>7.1.b</w:t>
            </w:r>
          </w:p>
        </w:tc>
        <w:tc>
          <w:tcPr>
            <w:tcW w:w="4880" w:type="dxa"/>
          </w:tcPr>
          <w:p w:rsidR="004F49B2" w:rsidRDefault="004F49B2" w:rsidP="005235F0">
            <w:pPr>
              <w:jc w:val="center"/>
              <w:rPr>
                <w:color w:val="000000"/>
              </w:rPr>
            </w:pPr>
          </w:p>
          <w:p w:rsidR="004F49B2" w:rsidRDefault="004F49B2" w:rsidP="005235F0">
            <w:pPr>
              <w:jc w:val="center"/>
              <w:rPr>
                <w:color w:val="000000"/>
              </w:rPr>
            </w:pPr>
            <w:r>
              <w:rPr>
                <w:color w:val="000000"/>
              </w:rPr>
              <w:t>Çevre etiketi kurulu,</w:t>
            </w:r>
          </w:p>
        </w:tc>
        <w:tc>
          <w:tcPr>
            <w:tcW w:w="5103" w:type="dxa"/>
          </w:tcPr>
          <w:p w:rsidR="004F49B2" w:rsidRDefault="004F49B2" w:rsidP="00380A27"/>
        </w:tc>
        <w:tc>
          <w:tcPr>
            <w:tcW w:w="3969" w:type="dxa"/>
          </w:tcPr>
          <w:p w:rsidR="004F49B2" w:rsidRDefault="004F49B2" w:rsidP="00380A27"/>
        </w:tc>
      </w:tr>
      <w:tr w:rsidR="003B7EFD" w:rsidTr="00B05763">
        <w:trPr>
          <w:trHeight w:val="1014"/>
        </w:trPr>
        <w:tc>
          <w:tcPr>
            <w:tcW w:w="927" w:type="dxa"/>
          </w:tcPr>
          <w:p w:rsidR="003B7EFD" w:rsidRDefault="003B7EFD" w:rsidP="003B7EFD"/>
        </w:tc>
        <w:tc>
          <w:tcPr>
            <w:tcW w:w="4880" w:type="dxa"/>
            <w:vAlign w:val="center"/>
          </w:tcPr>
          <w:p w:rsidR="003B7EFD" w:rsidRDefault="003B7EFD" w:rsidP="003B7EFD">
            <w:pPr>
              <w:jc w:val="both"/>
              <w:rPr>
                <w:rFonts w:ascii="Calibri" w:hAnsi="Calibri" w:cs="Calibri"/>
                <w:color w:val="FF0000"/>
              </w:rPr>
            </w:pPr>
            <w:r>
              <w:rPr>
                <w:rFonts w:ascii="Calibri" w:hAnsi="Calibri" w:cs="Calibri"/>
                <w:color w:val="FF0000"/>
              </w:rPr>
              <w:t>7.1.c - yeni bent</w:t>
            </w:r>
          </w:p>
        </w:tc>
        <w:tc>
          <w:tcPr>
            <w:tcW w:w="5103" w:type="dxa"/>
            <w:vAlign w:val="center"/>
          </w:tcPr>
          <w:p w:rsidR="003B7EFD" w:rsidRDefault="003B7EFD" w:rsidP="003B7EFD">
            <w:pPr>
              <w:jc w:val="both"/>
              <w:rPr>
                <w:rFonts w:ascii="Calibri" w:hAnsi="Calibri" w:cs="Calibri"/>
                <w:color w:val="FF0000"/>
              </w:rPr>
            </w:pPr>
            <w:r>
              <w:rPr>
                <w:rFonts w:ascii="Calibri" w:hAnsi="Calibri" w:cs="Calibri"/>
                <w:color w:val="FF0000"/>
              </w:rPr>
              <w:t>Teknik çalışma komisyonu,</w:t>
            </w:r>
          </w:p>
        </w:tc>
        <w:tc>
          <w:tcPr>
            <w:tcW w:w="3969" w:type="dxa"/>
            <w:vAlign w:val="center"/>
          </w:tcPr>
          <w:p w:rsidR="003B7EFD" w:rsidRDefault="003B7EFD" w:rsidP="003B7EFD">
            <w:pPr>
              <w:jc w:val="center"/>
              <w:rPr>
                <w:rFonts w:ascii="Calibri" w:hAnsi="Calibri" w:cs="Calibri"/>
              </w:rPr>
            </w:pPr>
            <w:r>
              <w:rPr>
                <w:rFonts w:ascii="Calibri" w:hAnsi="Calibri" w:cs="Calibri"/>
              </w:rPr>
              <w:t xml:space="preserve">Teknik inceleme görevinin mevcut yönetmelikte iki farklı görev tanımlanmıştır. Bu durum, koordinasyonda sıkıntı yaratmaktadır. Bunun önüne geçebilmek için </w:t>
            </w:r>
            <w:proofErr w:type="gramStart"/>
            <w:r>
              <w:rPr>
                <w:rFonts w:ascii="Calibri" w:hAnsi="Calibri" w:cs="Calibri"/>
              </w:rPr>
              <w:t>kriter</w:t>
            </w:r>
            <w:proofErr w:type="gramEnd"/>
            <w:r>
              <w:rPr>
                <w:rFonts w:ascii="Calibri" w:hAnsi="Calibri" w:cs="Calibri"/>
              </w:rPr>
              <w:t xml:space="preserve"> belirleme için teknik çalışma komisyonu, doğrulama için teknik inceleme komisyonu tanımlaması yapılmalıdır.</w:t>
            </w:r>
          </w:p>
        </w:tc>
      </w:tr>
      <w:tr w:rsidR="003B7EFD" w:rsidTr="00CA78C9">
        <w:trPr>
          <w:trHeight w:val="1014"/>
        </w:trPr>
        <w:tc>
          <w:tcPr>
            <w:tcW w:w="927" w:type="dxa"/>
          </w:tcPr>
          <w:p w:rsidR="003B7EFD" w:rsidRDefault="003B7EFD" w:rsidP="003B7EFD"/>
          <w:p w:rsidR="003B7EFD" w:rsidRDefault="003B7EFD" w:rsidP="003B7EFD">
            <w:r>
              <w:t>7.1.c</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3B7EFD">
              <w:rPr>
                <w:color w:val="FF0000"/>
              </w:rPr>
              <w:t xml:space="preserve">7.1.ç- </w:t>
            </w:r>
            <w:r>
              <w:rPr>
                <w:color w:val="000000"/>
              </w:rPr>
              <w:t>Teknik inceleme komisyonu,</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7.1.ç</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3B7EFD">
              <w:rPr>
                <w:color w:val="FF0000"/>
              </w:rPr>
              <w:t>7.1.</w:t>
            </w:r>
            <w:r>
              <w:rPr>
                <w:color w:val="FF0000"/>
              </w:rPr>
              <w:t>d</w:t>
            </w:r>
            <w:r w:rsidRPr="003B7EFD">
              <w:rPr>
                <w:color w:val="FF0000"/>
              </w:rPr>
              <w:t xml:space="preserve">- </w:t>
            </w:r>
            <w:r>
              <w:rPr>
                <w:color w:val="000000"/>
              </w:rPr>
              <w:t>Diğer kamu ve özel kurum/kuruluşları, sivil toplum kuruluşları, çevre etiketi kullanıcısı, tüketici kuruluşları,</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7.1.d</w:t>
            </w:r>
          </w:p>
        </w:tc>
        <w:tc>
          <w:tcPr>
            <w:tcW w:w="4880" w:type="dxa"/>
          </w:tcPr>
          <w:p w:rsidR="003B7EFD" w:rsidRDefault="003B7EFD" w:rsidP="003B7EFD">
            <w:pPr>
              <w:jc w:val="center"/>
              <w:rPr>
                <w:color w:val="000000"/>
              </w:rPr>
            </w:pPr>
          </w:p>
          <w:p w:rsidR="003B7EFD" w:rsidRDefault="00344020" w:rsidP="003B7EFD">
            <w:pPr>
              <w:jc w:val="center"/>
              <w:rPr>
                <w:color w:val="000000"/>
              </w:rPr>
            </w:pPr>
            <w:r>
              <w:rPr>
                <w:color w:val="FF0000"/>
              </w:rPr>
              <w:t>7.1.e</w:t>
            </w:r>
            <w:r w:rsidR="003B7EFD" w:rsidRPr="003B7EFD">
              <w:rPr>
                <w:color w:val="FF0000"/>
              </w:rPr>
              <w:t xml:space="preserve">- </w:t>
            </w:r>
            <w:r w:rsidR="003B7EFD">
              <w:rPr>
                <w:color w:val="000000"/>
              </w:rPr>
              <w:t>Konuya özgü olarak davet edilecek diğer katılımcılar.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7.2</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Unsurların, bu Yönetmelik ile kendilerine verilen tüm görevleri yapabilecek teknik bilgi, deneyime sahip olmaları aranır.</w:t>
            </w:r>
          </w:p>
        </w:tc>
        <w:tc>
          <w:tcPr>
            <w:tcW w:w="5103" w:type="dxa"/>
          </w:tcPr>
          <w:p w:rsidR="003B7EFD" w:rsidRDefault="003B7EFD" w:rsidP="003B7EFD"/>
        </w:tc>
        <w:tc>
          <w:tcPr>
            <w:tcW w:w="3969" w:type="dxa"/>
          </w:tcPr>
          <w:p w:rsidR="003B7EFD" w:rsidRDefault="003B7EFD" w:rsidP="003B7EFD"/>
        </w:tc>
      </w:tr>
      <w:tr w:rsidR="003B7EFD" w:rsidTr="00B05763">
        <w:trPr>
          <w:trHeight w:val="1014"/>
        </w:trPr>
        <w:tc>
          <w:tcPr>
            <w:tcW w:w="927" w:type="dxa"/>
          </w:tcPr>
          <w:p w:rsidR="003B7EFD" w:rsidRDefault="003B7EFD" w:rsidP="003B7EFD"/>
          <w:p w:rsidR="003B7EFD" w:rsidRDefault="003B7EFD" w:rsidP="003B7EFD">
            <w:r>
              <w:t>7.3</w:t>
            </w:r>
          </w:p>
        </w:tc>
        <w:tc>
          <w:tcPr>
            <w:tcW w:w="4880" w:type="dxa"/>
          </w:tcPr>
          <w:p w:rsidR="003B7EFD" w:rsidRDefault="003B7EFD" w:rsidP="003B7EFD">
            <w:pPr>
              <w:jc w:val="center"/>
              <w:rPr>
                <w:color w:val="000000"/>
              </w:rPr>
            </w:pPr>
            <w:r>
              <w:rPr>
                <w:color w:val="000000"/>
              </w:rPr>
              <w:t>Bakanlık üst düzey yönetimi ve uygunluk değerlendirmesi görevlerini yerine getirmekten sorumlu personel, bu Yönetmeliğe tabi ürün veya hizmetin tasarımı, imalatı, tedariki, birleşimi, kullanımı veya bakımı ile ilgili sorumlu gerçek veya tüzel kişi ya da kişiler ile çıkar ilişkisinde bulunamazlar. Bu durum yetkili kurumun çalışmaları için gerekli olan, değerlendirilen ürünlerin kullanımını veya bu ürünlerin kişisel amaçlar için kullanımını engellemez.</w:t>
            </w:r>
          </w:p>
        </w:tc>
        <w:tc>
          <w:tcPr>
            <w:tcW w:w="5103" w:type="dxa"/>
            <w:vAlign w:val="center"/>
          </w:tcPr>
          <w:p w:rsidR="003B7EFD" w:rsidRDefault="003B7EFD" w:rsidP="003B7EFD">
            <w:pPr>
              <w:jc w:val="center"/>
              <w:rPr>
                <w:rFonts w:ascii="Calibri" w:hAnsi="Calibri" w:cs="Calibri"/>
                <w:color w:val="FF0000"/>
              </w:rPr>
            </w:pPr>
            <w:proofErr w:type="gramStart"/>
            <w:r>
              <w:rPr>
                <w:rFonts w:ascii="Calibri" w:hAnsi="Calibri" w:cs="Calibri"/>
                <w:color w:val="FF0000"/>
              </w:rPr>
              <w:t>Unsurlar , bu</w:t>
            </w:r>
            <w:proofErr w:type="gramEnd"/>
            <w:r>
              <w:rPr>
                <w:rFonts w:ascii="Calibri" w:hAnsi="Calibri" w:cs="Calibri"/>
                <w:color w:val="FF0000"/>
              </w:rPr>
              <w:t xml:space="preserve"> Yönetmeliğe tabi ürün veya hizmetin tasarımı, imalatı, tedariki, birleşimi, kullanımı veya bakımı ile ilgili sorumlu gerçek veya tüzel kişi ya da kişiler ile çıkar ilişkisinde bulunamazlar. Bu durum unsurların çalışmaları için gerekli olan, değerlendirilen ürünlerin kullanımını veya bu ürünlerin kişisel amaçlar için kullanımını engellemez.</w:t>
            </w:r>
          </w:p>
        </w:tc>
        <w:tc>
          <w:tcPr>
            <w:tcW w:w="3969" w:type="dxa"/>
            <w:vAlign w:val="center"/>
          </w:tcPr>
          <w:p w:rsidR="003B7EFD" w:rsidRDefault="003B7EFD" w:rsidP="003B7EFD">
            <w:pPr>
              <w:jc w:val="center"/>
              <w:rPr>
                <w:rFonts w:ascii="Calibri" w:hAnsi="Calibri" w:cs="Calibri"/>
              </w:rPr>
            </w:pPr>
            <w:r>
              <w:rPr>
                <w:rFonts w:ascii="Calibri" w:hAnsi="Calibri" w:cs="Calibri"/>
              </w:rPr>
              <w:t>Mevcut Yönetmelikte sadece Bakanlığa özgü olan çıkar çatışmasına yönelik maddenin tüm unsurlar için geçerli olması gerekmektedir.</w:t>
            </w:r>
          </w:p>
        </w:tc>
      </w:tr>
      <w:tr w:rsidR="003B7EFD" w:rsidTr="00B05763">
        <w:trPr>
          <w:trHeight w:val="1014"/>
        </w:trPr>
        <w:tc>
          <w:tcPr>
            <w:tcW w:w="927" w:type="dxa"/>
          </w:tcPr>
          <w:p w:rsidR="003B7EFD" w:rsidRDefault="003B7EFD" w:rsidP="003B7EFD"/>
          <w:p w:rsidR="003B7EFD" w:rsidRDefault="003B7EFD" w:rsidP="003B7EFD">
            <w:r>
              <w:t>8.1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Çevre etiketi </w:t>
            </w:r>
            <w:proofErr w:type="gramStart"/>
            <w:r>
              <w:rPr>
                <w:color w:val="000000"/>
              </w:rPr>
              <w:t>kriterleri</w:t>
            </w:r>
            <w:proofErr w:type="gramEnd"/>
            <w:r>
              <w:rPr>
                <w:color w:val="000000"/>
              </w:rPr>
              <w:t>, çevre eylem planlarını da göz önünde bulundurarak ürünün çevresel performansını dikkate alır.</w:t>
            </w:r>
          </w:p>
          <w:p w:rsidR="003B7EFD" w:rsidRDefault="003B7EFD" w:rsidP="003B7EFD">
            <w:pPr>
              <w:jc w:val="center"/>
              <w:rPr>
                <w:color w:val="000000"/>
              </w:rPr>
            </w:pPr>
          </w:p>
        </w:tc>
        <w:tc>
          <w:tcPr>
            <w:tcW w:w="5103" w:type="dxa"/>
            <w:vAlign w:val="bottom"/>
          </w:tcPr>
          <w:p w:rsidR="003B7EFD" w:rsidRDefault="003B7EFD" w:rsidP="003B7EFD">
            <w:pPr>
              <w:rPr>
                <w:rFonts w:ascii="Calibri" w:hAnsi="Calibri" w:cs="Calibri"/>
                <w:color w:val="000000"/>
              </w:rPr>
            </w:pPr>
            <w:r>
              <w:rPr>
                <w:rFonts w:ascii="Calibri" w:hAnsi="Calibri" w:cs="Calibri"/>
                <w:color w:val="000000"/>
              </w:rPr>
              <w:t xml:space="preserve">Çevre etiketi kriterleri,  </w:t>
            </w:r>
            <w:r>
              <w:rPr>
                <w:rFonts w:ascii="Calibri" w:hAnsi="Calibri" w:cs="Calibri"/>
                <w:color w:val="FF0000"/>
              </w:rPr>
              <w:t xml:space="preserve">güncel </w:t>
            </w:r>
            <w:proofErr w:type="gramStart"/>
            <w:r>
              <w:rPr>
                <w:rFonts w:ascii="Calibri" w:hAnsi="Calibri" w:cs="Calibri"/>
                <w:color w:val="FF0000"/>
              </w:rPr>
              <w:t>teknolojileri</w:t>
            </w:r>
            <w:r>
              <w:rPr>
                <w:rFonts w:ascii="Calibri" w:hAnsi="Calibri" w:cs="Calibri"/>
                <w:color w:val="000000"/>
              </w:rPr>
              <w:t xml:space="preserve">  göz</w:t>
            </w:r>
            <w:proofErr w:type="gramEnd"/>
            <w:r>
              <w:rPr>
                <w:rFonts w:ascii="Calibri" w:hAnsi="Calibri" w:cs="Calibri"/>
                <w:color w:val="000000"/>
              </w:rPr>
              <w:t xml:space="preserve"> önünde bulundurarak ürünün çevresel performansını dikkate alır.</w:t>
            </w:r>
          </w:p>
        </w:tc>
        <w:tc>
          <w:tcPr>
            <w:tcW w:w="3969" w:type="dxa"/>
            <w:vAlign w:val="center"/>
          </w:tcPr>
          <w:p w:rsidR="003B7EFD" w:rsidRDefault="003B7EFD" w:rsidP="003B7EFD">
            <w:pPr>
              <w:jc w:val="center"/>
              <w:rPr>
                <w:rFonts w:ascii="Calibri" w:hAnsi="Calibri" w:cs="Calibri"/>
              </w:rPr>
            </w:pPr>
            <w:r>
              <w:rPr>
                <w:rFonts w:ascii="Calibri" w:hAnsi="Calibri" w:cs="Calibri"/>
              </w:rPr>
              <w:t xml:space="preserve">Çevre Eylem planı şeklinde resmi bir plan olmadığı için çevre etiketi sisteminin temeli olan </w:t>
            </w:r>
            <w:proofErr w:type="spellStart"/>
            <w:r>
              <w:rPr>
                <w:rFonts w:ascii="Calibri" w:hAnsi="Calibri" w:cs="Calibri"/>
              </w:rPr>
              <w:t>güncelteknolojiler</w:t>
            </w:r>
            <w:proofErr w:type="spellEnd"/>
            <w:r>
              <w:rPr>
                <w:rFonts w:ascii="Calibri" w:hAnsi="Calibri" w:cs="Calibri"/>
              </w:rPr>
              <w:t xml:space="preserve"> </w:t>
            </w:r>
            <w:proofErr w:type="gramStart"/>
            <w:r>
              <w:rPr>
                <w:rFonts w:ascii="Calibri" w:hAnsi="Calibri" w:cs="Calibri"/>
              </w:rPr>
              <w:t>kriter</w:t>
            </w:r>
            <w:proofErr w:type="gramEnd"/>
            <w:r>
              <w:rPr>
                <w:rFonts w:ascii="Calibri" w:hAnsi="Calibri" w:cs="Calibri"/>
              </w:rPr>
              <w:t xml:space="preserve"> kapsamına eklenmelidir.</w:t>
            </w:r>
          </w:p>
        </w:tc>
      </w:tr>
      <w:tr w:rsidR="003B7EFD" w:rsidTr="00CA78C9">
        <w:trPr>
          <w:trHeight w:val="1014"/>
        </w:trPr>
        <w:tc>
          <w:tcPr>
            <w:tcW w:w="927" w:type="dxa"/>
          </w:tcPr>
          <w:p w:rsidR="003B7EFD" w:rsidRDefault="003B7EFD" w:rsidP="003B7EFD"/>
          <w:p w:rsidR="003B7EFD" w:rsidRDefault="003B7EFD" w:rsidP="003B7EFD">
            <w:r>
              <w:t>8.2</w:t>
            </w:r>
          </w:p>
        </w:tc>
        <w:tc>
          <w:tcPr>
            <w:tcW w:w="4880" w:type="dxa"/>
          </w:tcPr>
          <w:p w:rsidR="003B7EFD" w:rsidRDefault="003B7EFD" w:rsidP="003B7EFD">
            <w:pPr>
              <w:jc w:val="center"/>
              <w:rPr>
                <w:color w:val="000000"/>
              </w:rPr>
            </w:pPr>
            <w:r>
              <w:rPr>
                <w:color w:val="000000"/>
              </w:rPr>
              <w:t xml:space="preserve">En yüksek çevresel performansa ulaşmaya yönelik olarak, ürün veya hizmetlerin tüm yaşam döngüsü dikkate alınarak bilimsel bir temelde ürün veya hizmet grubu </w:t>
            </w:r>
            <w:proofErr w:type="gramStart"/>
            <w:r>
              <w:rPr>
                <w:color w:val="000000"/>
              </w:rPr>
              <w:t>kriterleri</w:t>
            </w:r>
            <w:proofErr w:type="gramEnd"/>
            <w:r>
              <w:rPr>
                <w:color w:val="000000"/>
              </w:rPr>
              <w:t xml:space="preserve"> belirlenir. Bu </w:t>
            </w:r>
            <w:proofErr w:type="gramStart"/>
            <w:r>
              <w:rPr>
                <w:color w:val="000000"/>
              </w:rPr>
              <w:t>kriterlerin</w:t>
            </w:r>
            <w:proofErr w:type="gramEnd"/>
            <w:r>
              <w:rPr>
                <w:color w:val="000000"/>
              </w:rPr>
              <w:t xml:space="preserve"> belirlenmesi ve geliştirilmesinde;</w:t>
            </w:r>
          </w:p>
        </w:tc>
        <w:tc>
          <w:tcPr>
            <w:tcW w:w="5103" w:type="dxa"/>
          </w:tcPr>
          <w:p w:rsidR="003B7EFD" w:rsidRDefault="003B7EFD" w:rsidP="003B7EFD"/>
        </w:tc>
        <w:tc>
          <w:tcPr>
            <w:tcW w:w="3969" w:type="dxa"/>
          </w:tcPr>
          <w:p w:rsidR="003B7EFD" w:rsidRDefault="003B7EFD" w:rsidP="003B7EFD"/>
        </w:tc>
      </w:tr>
      <w:tr w:rsidR="003B7EFD" w:rsidTr="00B05763">
        <w:trPr>
          <w:trHeight w:val="1014"/>
        </w:trPr>
        <w:tc>
          <w:tcPr>
            <w:tcW w:w="927" w:type="dxa"/>
          </w:tcPr>
          <w:p w:rsidR="003B7EFD" w:rsidRDefault="003B7EFD" w:rsidP="003B7EFD"/>
          <w:p w:rsidR="003B7EFD" w:rsidRDefault="003B7EFD" w:rsidP="003B7EFD"/>
          <w:p w:rsidR="003B7EFD" w:rsidRDefault="003B7EFD" w:rsidP="003B7EFD">
            <w:r>
              <w:t>8.2.a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İklim değişikliğine ve biyolojik çeşitlilik üzerinde olumsuz etki yapan enerji tüketiminin azaltılması ve yenilenebilir enerji kullanımının teşvik edilmesi,</w:t>
            </w:r>
          </w:p>
          <w:p w:rsidR="003B7EFD" w:rsidRDefault="003B7EFD" w:rsidP="003B7EFD">
            <w:pPr>
              <w:jc w:val="center"/>
              <w:rPr>
                <w:color w:val="000000"/>
              </w:rPr>
            </w:pPr>
          </w:p>
        </w:tc>
        <w:tc>
          <w:tcPr>
            <w:tcW w:w="5103" w:type="dxa"/>
            <w:vAlign w:val="center"/>
          </w:tcPr>
          <w:p w:rsidR="003B7EFD" w:rsidRDefault="003B7EFD" w:rsidP="003B7EFD">
            <w:pPr>
              <w:jc w:val="center"/>
              <w:rPr>
                <w:rFonts w:ascii="Calibri" w:hAnsi="Calibri" w:cs="Calibri"/>
                <w:color w:val="000000"/>
              </w:rPr>
            </w:pPr>
            <w:r>
              <w:rPr>
                <w:rFonts w:ascii="Calibri" w:hAnsi="Calibri" w:cs="Calibri"/>
                <w:color w:val="FF0000"/>
              </w:rPr>
              <w:t>İklim değişikliği</w:t>
            </w:r>
            <w:r>
              <w:rPr>
                <w:rFonts w:ascii="Calibri" w:hAnsi="Calibri" w:cs="Calibri"/>
                <w:color w:val="000000"/>
              </w:rPr>
              <w:t xml:space="preserve"> ve biyolojik çeşitlilik üzerinde olumsuz etki yapan enerji tüketiminin azaltılması ve yenilenebilir enerji kullanımının teşvik edilmesi,</w:t>
            </w:r>
          </w:p>
        </w:tc>
        <w:tc>
          <w:tcPr>
            <w:tcW w:w="3969" w:type="dxa"/>
            <w:vAlign w:val="center"/>
          </w:tcPr>
          <w:p w:rsidR="003B7EFD" w:rsidRDefault="003B7EFD" w:rsidP="003B7EFD">
            <w:pPr>
              <w:jc w:val="center"/>
              <w:rPr>
                <w:rFonts w:ascii="Calibri" w:hAnsi="Calibri" w:cs="Calibri"/>
              </w:rPr>
            </w:pPr>
            <w:r>
              <w:rPr>
                <w:rFonts w:ascii="Calibri" w:hAnsi="Calibri" w:cs="Calibri"/>
              </w:rPr>
              <w:t>Anlatım bozukluğunun giderilmesi amacıyla değişiklik yapılmalıdır.</w:t>
            </w:r>
          </w:p>
        </w:tc>
      </w:tr>
      <w:tr w:rsidR="003B7EFD" w:rsidTr="00CA78C9">
        <w:trPr>
          <w:trHeight w:val="1014"/>
        </w:trPr>
        <w:tc>
          <w:tcPr>
            <w:tcW w:w="927" w:type="dxa"/>
          </w:tcPr>
          <w:p w:rsidR="003B7EFD" w:rsidRDefault="003B7EFD" w:rsidP="003B7EFD"/>
          <w:p w:rsidR="003B7EFD" w:rsidRDefault="003B7EFD" w:rsidP="003B7EFD">
            <w:r>
              <w:t>8.2.b</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Atık oluşumu ve çevresel ortamın maruz kaldığı </w:t>
            </w:r>
            <w:proofErr w:type="gramStart"/>
            <w:r>
              <w:rPr>
                <w:color w:val="000000"/>
              </w:rPr>
              <w:t>emisyonlar</w:t>
            </w:r>
            <w:proofErr w:type="gramEnd"/>
            <w:r>
              <w:rPr>
                <w:color w:val="000000"/>
              </w:rPr>
              <w:t xml:space="preserve"> ile zararlı maddelerin fiziksel etkileri, kullanımı ve yayılımından kaynaklanan kirliliği,</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8.2.c</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Teknik olarak mümkün olan durumlarda, çevre ve sağlığa zararlı maddelerin daha güvenli maddeler ve/veya yöntemler ile değiştirilmesi,</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2632FF" w:rsidTr="00B05763">
        <w:trPr>
          <w:trHeight w:val="1014"/>
        </w:trPr>
        <w:tc>
          <w:tcPr>
            <w:tcW w:w="927" w:type="dxa"/>
          </w:tcPr>
          <w:p w:rsidR="002632FF" w:rsidRDefault="002632FF" w:rsidP="002632FF"/>
          <w:p w:rsidR="002632FF" w:rsidRDefault="002632FF" w:rsidP="002632FF">
            <w:r>
              <w:t>8.2.ç</w:t>
            </w:r>
          </w:p>
        </w:tc>
        <w:tc>
          <w:tcPr>
            <w:tcW w:w="4880" w:type="dxa"/>
          </w:tcPr>
          <w:p w:rsidR="002632FF" w:rsidRDefault="002632FF" w:rsidP="002632FF">
            <w:pPr>
              <w:jc w:val="center"/>
              <w:rPr>
                <w:color w:val="000000"/>
              </w:rPr>
            </w:pPr>
          </w:p>
          <w:p w:rsidR="002632FF" w:rsidRDefault="002632FF" w:rsidP="002632FF">
            <w:pPr>
              <w:jc w:val="center"/>
              <w:rPr>
                <w:color w:val="000000"/>
              </w:rPr>
            </w:pPr>
            <w:r>
              <w:rPr>
                <w:color w:val="000000"/>
              </w:rPr>
              <w:t>Ürün veya hizmetlerin kullanım ömrünün uzatılması ve yeniden kullanılabilirliğinin sağlanması yoluyla çevresel etkilerinin en aza indirilmesi,</w:t>
            </w:r>
          </w:p>
          <w:p w:rsidR="002632FF" w:rsidRDefault="002632FF" w:rsidP="002632FF">
            <w:pPr>
              <w:jc w:val="center"/>
              <w:rPr>
                <w:color w:val="000000"/>
              </w:rPr>
            </w:pPr>
          </w:p>
        </w:tc>
        <w:tc>
          <w:tcPr>
            <w:tcW w:w="5103" w:type="dxa"/>
            <w:vAlign w:val="center"/>
          </w:tcPr>
          <w:p w:rsidR="002632FF" w:rsidRDefault="002632FF" w:rsidP="002632FF">
            <w:pPr>
              <w:jc w:val="center"/>
              <w:rPr>
                <w:rFonts w:ascii="Calibri" w:hAnsi="Calibri" w:cs="Calibri"/>
                <w:color w:val="000000"/>
              </w:rPr>
            </w:pPr>
            <w:r>
              <w:rPr>
                <w:rFonts w:ascii="Calibri" w:hAnsi="Calibri" w:cs="Calibri"/>
                <w:color w:val="000000"/>
              </w:rPr>
              <w:t xml:space="preserve">Ürün veya hizmetlerin kullanım ömrünün uzatılması ve yeniden kullanılabilirliğinin sağlanması yoluyla çevresel etkilerinin </w:t>
            </w:r>
            <w:r>
              <w:rPr>
                <w:rFonts w:ascii="Calibri" w:hAnsi="Calibri" w:cs="Calibri"/>
                <w:color w:val="FF0000"/>
              </w:rPr>
              <w:t>tamamen önlenmesi veya çevreye zarar vermeyecek ölçüde</w:t>
            </w:r>
            <w:r>
              <w:rPr>
                <w:rFonts w:ascii="Calibri" w:hAnsi="Calibri" w:cs="Calibri"/>
                <w:color w:val="000000"/>
              </w:rPr>
              <w:t xml:space="preserve"> en aza indirilmesi,</w:t>
            </w:r>
          </w:p>
        </w:tc>
        <w:tc>
          <w:tcPr>
            <w:tcW w:w="3969" w:type="dxa"/>
            <w:vAlign w:val="center"/>
          </w:tcPr>
          <w:p w:rsidR="002632FF" w:rsidRDefault="002632FF" w:rsidP="002632FF">
            <w:pPr>
              <w:jc w:val="center"/>
              <w:rPr>
                <w:rFonts w:ascii="Calibri" w:hAnsi="Calibri" w:cs="Calibri"/>
              </w:rPr>
            </w:pPr>
            <w:r>
              <w:rPr>
                <w:rFonts w:ascii="Calibri" w:hAnsi="Calibri" w:cs="Calibri"/>
              </w:rPr>
              <w:t xml:space="preserve">ÇED </w:t>
            </w:r>
            <w:proofErr w:type="spellStart"/>
            <w:r>
              <w:rPr>
                <w:rFonts w:ascii="Calibri" w:hAnsi="Calibri" w:cs="Calibri"/>
              </w:rPr>
              <w:t>Yönetemliği'nde</w:t>
            </w:r>
            <w:proofErr w:type="spellEnd"/>
            <w:r>
              <w:rPr>
                <w:rFonts w:ascii="Calibri" w:hAnsi="Calibri" w:cs="Calibri"/>
              </w:rPr>
              <w:t xml:space="preserve"> yer alan tanımlar çerçevesinde düzenleme yapılmalıdır.</w:t>
            </w:r>
          </w:p>
        </w:tc>
      </w:tr>
      <w:tr w:rsidR="003B7EFD" w:rsidTr="00CA78C9">
        <w:trPr>
          <w:trHeight w:val="1014"/>
        </w:trPr>
        <w:tc>
          <w:tcPr>
            <w:tcW w:w="927" w:type="dxa"/>
          </w:tcPr>
          <w:p w:rsidR="003B7EFD" w:rsidRDefault="003B7EFD" w:rsidP="003B7EFD"/>
          <w:p w:rsidR="003B7EFD" w:rsidRDefault="003B7EFD" w:rsidP="003B7EFD">
            <w:r>
              <w:t>8.2.d</w:t>
            </w:r>
          </w:p>
        </w:tc>
        <w:tc>
          <w:tcPr>
            <w:tcW w:w="4880" w:type="dxa"/>
          </w:tcPr>
          <w:p w:rsidR="003B7EFD" w:rsidRDefault="003B7EFD" w:rsidP="003B7EFD">
            <w:pPr>
              <w:jc w:val="center"/>
              <w:rPr>
                <w:color w:val="000000"/>
              </w:rPr>
            </w:pPr>
            <w:r>
              <w:rPr>
                <w:color w:val="000000"/>
              </w:rPr>
              <w:t>Ürün veya hizmetlerin çeşitli yaşam döngüsü aşamalarında, sağlık ve güvenlik yönleri ile birlikte çevresel yarar ve zararları arasındaki net dengenin sağlanması,</w:t>
            </w:r>
          </w:p>
        </w:tc>
        <w:tc>
          <w:tcPr>
            <w:tcW w:w="5103" w:type="dxa"/>
          </w:tcPr>
          <w:p w:rsidR="003B7EFD" w:rsidRDefault="000A5B7F" w:rsidP="003B7EFD">
            <w:r>
              <w:rPr>
                <w:color w:val="000000"/>
              </w:rPr>
              <w:t xml:space="preserve">Ürün veya hizmetlerin </w:t>
            </w:r>
            <w:r w:rsidRPr="00161320">
              <w:rPr>
                <w:strike/>
                <w:color w:val="FF0000"/>
              </w:rPr>
              <w:t>çeşitli</w:t>
            </w:r>
            <w:r w:rsidRPr="00161320">
              <w:rPr>
                <w:color w:val="FF0000"/>
              </w:rPr>
              <w:t xml:space="preserve"> </w:t>
            </w:r>
            <w:r>
              <w:rPr>
                <w:color w:val="000000"/>
              </w:rPr>
              <w:t>yaşam döngüsü aşamalarında, sağlık ve güvenlik yönleri ile birlikte çevresel yarar ve zararları arasındaki net dengenin sağlanması,</w:t>
            </w:r>
          </w:p>
        </w:tc>
        <w:tc>
          <w:tcPr>
            <w:tcW w:w="3969" w:type="dxa"/>
          </w:tcPr>
          <w:p w:rsidR="003B7EFD" w:rsidRDefault="002632FF" w:rsidP="003B7EFD">
            <w:r>
              <w:t>Y</w:t>
            </w:r>
            <w:r w:rsidRPr="002632FF">
              <w:t>aşam döngüsü tek bir döngüyü işaret ettiğinden çeş</w:t>
            </w:r>
            <w:r>
              <w:t>it</w:t>
            </w:r>
            <w:r w:rsidRPr="002632FF">
              <w:t>li ifadesinin çıkarılması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8.2.e</w:t>
            </w:r>
          </w:p>
        </w:tc>
        <w:tc>
          <w:tcPr>
            <w:tcW w:w="4880" w:type="dxa"/>
          </w:tcPr>
          <w:p w:rsidR="003B7EFD" w:rsidRDefault="003B7EFD" w:rsidP="003B7EFD">
            <w:pPr>
              <w:jc w:val="center"/>
              <w:rPr>
                <w:color w:val="000000"/>
              </w:rPr>
            </w:pPr>
            <w:r>
              <w:rPr>
                <w:color w:val="000000"/>
              </w:rPr>
              <w:t xml:space="preserve">İlgili ürün veya hizmet grubu için geçerli olduğu zamanlarda uluslararası veya ulusal veya bölgesel boyutta resmi olarak tanınmış TS EN ISO 14024 Tip I Çevre Etiketlemesi, Prensipler ve Yöntemler başta </w:t>
            </w:r>
            <w:r>
              <w:rPr>
                <w:color w:val="000000"/>
              </w:rPr>
              <w:lastRenderedPageBreak/>
              <w:t xml:space="preserve">olmak üzere diğer çevre etiketleri için belirlenen </w:t>
            </w:r>
            <w:proofErr w:type="gramStart"/>
            <w:r>
              <w:rPr>
                <w:color w:val="000000"/>
              </w:rPr>
              <w:t>kriterlere</w:t>
            </w:r>
            <w:proofErr w:type="gramEnd"/>
            <w:r>
              <w:rPr>
                <w:color w:val="000000"/>
              </w:rPr>
              <w:t xml:space="preserve"> uyum,</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8.2.f</w:t>
            </w:r>
          </w:p>
        </w:tc>
        <w:tc>
          <w:tcPr>
            <w:tcW w:w="4880" w:type="dxa"/>
          </w:tcPr>
          <w:p w:rsidR="003B7EFD" w:rsidRDefault="003B7EFD" w:rsidP="003B7EFD">
            <w:pPr>
              <w:jc w:val="center"/>
              <w:rPr>
                <w:color w:val="000000"/>
              </w:rPr>
            </w:pPr>
            <w:r>
              <w:rPr>
                <w:color w:val="000000"/>
              </w:rPr>
              <w:t>Çevre etiketi taşıyan ürün veya hizmetlerin planlanan kullanıma uygun olmasını sağlayacak gerekliliklerin karşılanması, hayvanlar üzerinde yapılan deneylerin mümkün olduğunca azaltılması dikkate alınır.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8.3</w:t>
            </w:r>
          </w:p>
        </w:tc>
        <w:tc>
          <w:tcPr>
            <w:tcW w:w="4880" w:type="dxa"/>
          </w:tcPr>
          <w:p w:rsidR="003B7EFD" w:rsidRDefault="003B7EFD" w:rsidP="003B7EFD">
            <w:pPr>
              <w:jc w:val="center"/>
              <w:rPr>
                <w:color w:val="000000"/>
              </w:rPr>
            </w:pPr>
            <w:r>
              <w:rPr>
                <w:color w:val="000000"/>
              </w:rPr>
              <w:t xml:space="preserve">Ürün veya hizmet grubu </w:t>
            </w:r>
            <w:proofErr w:type="gramStart"/>
            <w:r>
              <w:rPr>
                <w:color w:val="000000"/>
              </w:rPr>
              <w:t>kriterlerinin</w:t>
            </w:r>
            <w:proofErr w:type="gramEnd"/>
            <w:r>
              <w:rPr>
                <w:color w:val="000000"/>
              </w:rPr>
              <w:t xml:space="preserve"> geliştirilmesi ve uygulanmasında ürün veya hizmetin çevresel performansının iyileştirilmesi ile mali ve idari yük arasında denge sağlanır. Küçük ve orta büyüklükte işletmelere orantısız idari ve ekonomik yük getirecek </w:t>
            </w:r>
            <w:proofErr w:type="gramStart"/>
            <w:r>
              <w:rPr>
                <w:color w:val="000000"/>
              </w:rPr>
              <w:t>kriterler</w:t>
            </w:r>
            <w:proofErr w:type="gramEnd"/>
            <w:r>
              <w:rPr>
                <w:color w:val="000000"/>
              </w:rPr>
              <w:t xml:space="preserve"> belirlenmemesine özen gösterilir. Ürün veya hizmetlerde daha yüksek çevre performansına ulaşılması hedeflenir.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8.4</w:t>
            </w:r>
          </w:p>
        </w:tc>
        <w:tc>
          <w:tcPr>
            <w:tcW w:w="4880" w:type="dxa"/>
          </w:tcPr>
          <w:p w:rsidR="003B7EFD" w:rsidRDefault="003B7EFD" w:rsidP="003B7EFD">
            <w:pPr>
              <w:jc w:val="center"/>
              <w:rPr>
                <w:color w:val="000000"/>
              </w:rPr>
            </w:pPr>
            <w:r>
              <w:rPr>
                <w:color w:val="000000"/>
              </w:rPr>
              <w:t>Kriter geliştirilmesi aşamasında 2/12/2011 tarihli ve 28130 sayılı Resmî Gazete’de yayımlanan Ürünlerin Enerji ve Diğer Kaynak Tüketimlerinin Etiketleme ve Standart Ürün Bilgileri Yoluyla Gösterilmesi Hakkında Yönetmelik hükümleri başta olmak üzere ilgili diğer mevzuat ve standartlara uyum sağlanması dikkate alınır.</w:t>
            </w:r>
          </w:p>
        </w:tc>
        <w:tc>
          <w:tcPr>
            <w:tcW w:w="5103" w:type="dxa"/>
          </w:tcPr>
          <w:p w:rsidR="003B7EFD" w:rsidRDefault="000A5B7F" w:rsidP="003B7EFD">
            <w:r>
              <w:rPr>
                <w:color w:val="000000"/>
              </w:rPr>
              <w:t xml:space="preserve">Kriter geliştirilmesi aşamasında </w:t>
            </w:r>
            <w:r w:rsidRPr="00161320">
              <w:rPr>
                <w:strike/>
                <w:color w:val="FF0000"/>
              </w:rPr>
              <w:t>2/12/2011 tarihli ve 28130 sayılı Resmî Gazete’de yayımlanan Ürünlerin Enerji ve Diğer Kaynak Tüketimlerinin Etiketleme ve Standart Ürün Bilgileri Yoluyla Gösterilmesi Hakkında Yönetmelik hükümleri başta olmak üzere</w:t>
            </w:r>
            <w:r w:rsidRPr="00161320">
              <w:rPr>
                <w:color w:val="FF0000"/>
              </w:rPr>
              <w:t xml:space="preserve"> </w:t>
            </w:r>
            <w:r>
              <w:rPr>
                <w:color w:val="000000"/>
              </w:rPr>
              <w:t>ilgili diğer mevzuat ve standartlara uyum sağlanması dikkate alınır.</w:t>
            </w:r>
          </w:p>
        </w:tc>
        <w:tc>
          <w:tcPr>
            <w:tcW w:w="3969" w:type="dxa"/>
          </w:tcPr>
          <w:p w:rsidR="003B7EFD" w:rsidRDefault="000A5B7F" w:rsidP="000A5B7F">
            <w:r>
              <w:t xml:space="preserve">Maddedeki Yönetmeliğin yürürlükten kalkmış olduğu ve genelleme yapabilmek için maddeden çıkarma yapılması gerekmektedir. </w:t>
            </w:r>
          </w:p>
        </w:tc>
      </w:tr>
      <w:tr w:rsidR="003B7EFD" w:rsidTr="00CA78C9">
        <w:trPr>
          <w:trHeight w:val="1014"/>
        </w:trPr>
        <w:tc>
          <w:tcPr>
            <w:tcW w:w="927" w:type="dxa"/>
          </w:tcPr>
          <w:p w:rsidR="003B7EFD" w:rsidRDefault="003B7EFD" w:rsidP="003B7EFD"/>
          <w:p w:rsidR="003B7EFD" w:rsidRDefault="003B7EFD" w:rsidP="003B7EFD">
            <w:r>
              <w:t>9.1</w:t>
            </w:r>
          </w:p>
        </w:tc>
        <w:tc>
          <w:tcPr>
            <w:tcW w:w="4880" w:type="dxa"/>
          </w:tcPr>
          <w:p w:rsidR="003B7EFD" w:rsidRDefault="003B7EFD" w:rsidP="003B7EFD">
            <w:pPr>
              <w:jc w:val="center"/>
              <w:rPr>
                <w:color w:val="000000"/>
              </w:rPr>
            </w:pPr>
            <w:r>
              <w:rPr>
                <w:color w:val="000000"/>
              </w:rPr>
              <w:t xml:space="preserve">Yeni ürün veya hizmet grubu </w:t>
            </w:r>
            <w:proofErr w:type="gramStart"/>
            <w:r>
              <w:rPr>
                <w:color w:val="000000"/>
              </w:rPr>
              <w:t>kriterlerinin</w:t>
            </w:r>
            <w:proofErr w:type="gramEnd"/>
            <w:r>
              <w:rPr>
                <w:color w:val="000000"/>
              </w:rPr>
              <w:t xml:space="preserve"> belirlenmesi ve mevcut ürün veya hizmet grubu kriterlerinin geliştirilmesi/güncellenmesi süreci aşağıda belirtilmiştir:</w:t>
            </w:r>
          </w:p>
        </w:tc>
        <w:tc>
          <w:tcPr>
            <w:tcW w:w="5103" w:type="dxa"/>
          </w:tcPr>
          <w:p w:rsidR="003B7EFD" w:rsidRDefault="003B7EFD" w:rsidP="003B7EFD">
            <w:pPr>
              <w:jc w:val="both"/>
            </w:pPr>
          </w:p>
        </w:tc>
        <w:tc>
          <w:tcPr>
            <w:tcW w:w="3969" w:type="dxa"/>
          </w:tcPr>
          <w:p w:rsidR="003B7EFD" w:rsidRDefault="003B7EFD" w:rsidP="003B7EFD">
            <w:pPr>
              <w:jc w:val="both"/>
            </w:pPr>
          </w:p>
        </w:tc>
      </w:tr>
      <w:tr w:rsidR="006676BD" w:rsidTr="00B05763">
        <w:trPr>
          <w:trHeight w:val="1014"/>
        </w:trPr>
        <w:tc>
          <w:tcPr>
            <w:tcW w:w="927" w:type="dxa"/>
          </w:tcPr>
          <w:p w:rsidR="006676BD" w:rsidRDefault="006676BD" w:rsidP="006676BD"/>
          <w:p w:rsidR="006676BD" w:rsidRDefault="006676BD" w:rsidP="006676BD"/>
          <w:p w:rsidR="006676BD" w:rsidRDefault="006676BD" w:rsidP="006676BD">
            <w:r>
              <w:t>9.1.a</w:t>
            </w:r>
          </w:p>
        </w:tc>
        <w:tc>
          <w:tcPr>
            <w:tcW w:w="4880" w:type="dxa"/>
          </w:tcPr>
          <w:p w:rsidR="006676BD" w:rsidRDefault="006676BD" w:rsidP="006676BD">
            <w:pPr>
              <w:jc w:val="center"/>
              <w:rPr>
                <w:color w:val="000000"/>
              </w:rPr>
            </w:pPr>
            <w:r>
              <w:rPr>
                <w:color w:val="000000"/>
              </w:rPr>
              <w:t xml:space="preserve">Kriter belirlenmesi ve geliştirilmesi/güncellenmesi süreci Çevre Etiketi Kurulu tarafından </w:t>
            </w:r>
            <w:proofErr w:type="spellStart"/>
            <w:r>
              <w:rPr>
                <w:color w:val="000000"/>
              </w:rPr>
              <w:t>re’sen</w:t>
            </w:r>
            <w:proofErr w:type="spellEnd"/>
            <w:r>
              <w:rPr>
                <w:color w:val="000000"/>
              </w:rPr>
              <w:t xml:space="preserve"> veya kişi/tüzel kişiler tarafından Bakanlığa başvuru gelmesi halinde başvuru Çevre Etiketi Kurulu </w:t>
            </w:r>
            <w:r>
              <w:rPr>
                <w:color w:val="000000"/>
              </w:rPr>
              <w:lastRenderedPageBreak/>
              <w:t>tarafından değerlendirilir ve uygun görülmesi durumunda süreç başlatılır.</w:t>
            </w:r>
          </w:p>
        </w:tc>
        <w:tc>
          <w:tcPr>
            <w:tcW w:w="5103" w:type="dxa"/>
            <w:vAlign w:val="center"/>
          </w:tcPr>
          <w:p w:rsidR="006676BD" w:rsidRDefault="006676BD" w:rsidP="006676BD">
            <w:pPr>
              <w:jc w:val="center"/>
              <w:rPr>
                <w:rFonts w:ascii="Calibri" w:hAnsi="Calibri" w:cs="Calibri"/>
                <w:color w:val="000000"/>
              </w:rPr>
            </w:pPr>
            <w:r>
              <w:rPr>
                <w:rFonts w:ascii="Calibri" w:hAnsi="Calibri" w:cs="Calibri"/>
                <w:color w:val="000000"/>
              </w:rPr>
              <w:lastRenderedPageBreak/>
              <w:t>Kriter belirlenmesi ve geliştirilmesi/güncellenmesi süreci Çevre Etiketi Kurulu tarafından </w:t>
            </w:r>
            <w:proofErr w:type="spellStart"/>
            <w:r>
              <w:rPr>
                <w:rFonts w:ascii="Calibri" w:hAnsi="Calibri" w:cs="Calibri"/>
                <w:color w:val="000000"/>
              </w:rPr>
              <w:t>re’sen</w:t>
            </w:r>
            <w:proofErr w:type="spellEnd"/>
            <w:r>
              <w:rPr>
                <w:rFonts w:ascii="Calibri" w:hAnsi="Calibri" w:cs="Calibri"/>
                <w:color w:val="000000"/>
              </w:rPr>
              <w:t xml:space="preserve"> veya </w:t>
            </w:r>
            <w:r>
              <w:rPr>
                <w:rFonts w:ascii="Calibri" w:hAnsi="Calibri" w:cs="Calibri"/>
                <w:color w:val="FF0000"/>
              </w:rPr>
              <w:t xml:space="preserve">TS EN ISO 14024 Tip I Çevre Etiketlemesi, Prensipler ve </w:t>
            </w:r>
            <w:proofErr w:type="gramStart"/>
            <w:r>
              <w:rPr>
                <w:rFonts w:ascii="Calibri" w:hAnsi="Calibri" w:cs="Calibri"/>
                <w:color w:val="FF0000"/>
              </w:rPr>
              <w:t>Yöntemler  uyarınca</w:t>
            </w:r>
            <w:proofErr w:type="gramEnd"/>
            <w:r>
              <w:rPr>
                <w:rFonts w:ascii="Calibri" w:hAnsi="Calibri" w:cs="Calibri"/>
                <w:color w:val="FF0000"/>
              </w:rPr>
              <w:t xml:space="preserve"> Bakanlık tarafından ürün/hizmet gruplarının önerilmesi ile </w:t>
            </w:r>
            <w:r>
              <w:rPr>
                <w:rFonts w:ascii="Calibri" w:hAnsi="Calibri" w:cs="Calibri"/>
                <w:color w:val="000000"/>
              </w:rPr>
              <w:t>başlatılır.</w:t>
            </w:r>
          </w:p>
        </w:tc>
        <w:tc>
          <w:tcPr>
            <w:tcW w:w="3969" w:type="dxa"/>
            <w:vAlign w:val="center"/>
          </w:tcPr>
          <w:p w:rsidR="006676BD" w:rsidRDefault="006676BD" w:rsidP="006676BD">
            <w:pPr>
              <w:jc w:val="center"/>
              <w:rPr>
                <w:rFonts w:ascii="Calibri" w:hAnsi="Calibri" w:cs="Calibri"/>
              </w:rPr>
            </w:pPr>
            <w:r>
              <w:rPr>
                <w:rFonts w:ascii="Calibri" w:hAnsi="Calibri" w:cs="Calibri"/>
              </w:rPr>
              <w:t xml:space="preserve"> AB Eko-Etiket Tüzüğü'nün uyumlaştırılması sürecinde üye devletlerin Komisyona başvuru süreci ülkemizde kişilerin Bakanlığa başvuru süreci olarak uyarla</w:t>
            </w:r>
            <w:r w:rsidR="00BB1B47">
              <w:rPr>
                <w:rFonts w:ascii="Calibri" w:hAnsi="Calibri" w:cs="Calibri"/>
              </w:rPr>
              <w:t xml:space="preserve">nmıştır. Bu durum ISO </w:t>
            </w:r>
            <w:r w:rsidR="00BB1B47">
              <w:rPr>
                <w:rFonts w:ascii="Calibri" w:hAnsi="Calibri" w:cs="Calibri"/>
              </w:rPr>
              <w:lastRenderedPageBreak/>
              <w:t>14024 sta</w:t>
            </w:r>
            <w:r>
              <w:rPr>
                <w:rFonts w:ascii="Calibri" w:hAnsi="Calibri" w:cs="Calibri"/>
              </w:rPr>
              <w:t>ndartları uy</w:t>
            </w:r>
            <w:r w:rsidR="00BB1B47">
              <w:rPr>
                <w:rFonts w:ascii="Calibri" w:hAnsi="Calibri" w:cs="Calibri"/>
              </w:rPr>
              <w:t>ar</w:t>
            </w:r>
            <w:r>
              <w:rPr>
                <w:rFonts w:ascii="Calibri" w:hAnsi="Calibri" w:cs="Calibri"/>
              </w:rPr>
              <w:t>ınca gereklil</w:t>
            </w:r>
            <w:r w:rsidR="00BB1B47">
              <w:rPr>
                <w:rFonts w:ascii="Calibri" w:hAnsi="Calibri" w:cs="Calibri"/>
              </w:rPr>
              <w:t>i</w:t>
            </w:r>
            <w:r>
              <w:rPr>
                <w:rFonts w:ascii="Calibri" w:hAnsi="Calibri" w:cs="Calibri"/>
              </w:rPr>
              <w:t xml:space="preserve">kleri </w:t>
            </w:r>
            <w:proofErr w:type="gramStart"/>
            <w:r>
              <w:rPr>
                <w:rFonts w:ascii="Calibri" w:hAnsi="Calibri" w:cs="Calibri"/>
              </w:rPr>
              <w:t>yansıtmamaktadır.Kriteri</w:t>
            </w:r>
            <w:proofErr w:type="gramEnd"/>
            <w:r>
              <w:rPr>
                <w:rFonts w:ascii="Calibri" w:hAnsi="Calibri" w:cs="Calibri"/>
              </w:rPr>
              <w:t xml:space="preserve"> belirlenecek ürün/hizmet grubu Bakanlık tarafından belirleneceğinden, Bakanlığa başvuru gelmesi durumunun çıkarılması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9.1.b</w:t>
            </w:r>
          </w:p>
        </w:tc>
        <w:tc>
          <w:tcPr>
            <w:tcW w:w="4880" w:type="dxa"/>
          </w:tcPr>
          <w:p w:rsidR="003B7EFD" w:rsidRDefault="003B7EFD" w:rsidP="003B7EFD">
            <w:pPr>
              <w:jc w:val="center"/>
              <w:rPr>
                <w:color w:val="000000"/>
              </w:rPr>
            </w:pPr>
            <w:r>
              <w:rPr>
                <w:color w:val="000000"/>
              </w:rPr>
              <w:t>Kriter belirlenmesi ve geliştirilmesi başvurusunda ilgili bilgi ve belgeler Bakanlığın internet sayfasında belirtilen formata uygun bir şekilde hazırlanarak Bakanlığa sunulur. Belirtilen bilgi ve belgeler formata uygun olarak hazırlanmadığı takdirde bilgi ve belgelerin tamamlanması için başvuru sahibine 6 ay süre verilir, aksi takdirde başvuru iptal edilir.</w:t>
            </w:r>
          </w:p>
        </w:tc>
        <w:tc>
          <w:tcPr>
            <w:tcW w:w="5103" w:type="dxa"/>
          </w:tcPr>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6676BD" w:rsidRDefault="006676BD" w:rsidP="006676BD">
            <w:pPr>
              <w:jc w:val="center"/>
              <w:rPr>
                <w:rFonts w:ascii="Calibri" w:hAnsi="Calibri" w:cs="Calibri"/>
                <w:color w:val="FF0000"/>
              </w:rPr>
            </w:pPr>
          </w:p>
          <w:p w:rsidR="003B7EFD" w:rsidRDefault="006676BD" w:rsidP="006676BD">
            <w:r>
              <w:rPr>
                <w:rFonts w:ascii="Calibri" w:hAnsi="Calibri" w:cs="Calibri"/>
                <w:color w:val="FF0000"/>
              </w:rPr>
              <w:t xml:space="preserve">                                        Kaldırıldı</w:t>
            </w:r>
          </w:p>
        </w:tc>
        <w:tc>
          <w:tcPr>
            <w:tcW w:w="3969" w:type="dxa"/>
          </w:tcPr>
          <w:p w:rsidR="003B7EFD" w:rsidRDefault="003B7EFD" w:rsidP="003B7EFD">
            <w:pPr>
              <w:jc w:val="both"/>
            </w:pPr>
            <w:r>
              <w:t xml:space="preserve">Mevcut Yönetmeliğin 9’uncu maddesi AB Eko-Etiket Direktifinin uyumlaştırılması ile hazırlanmıştır. 9’uncu maddenin (b) bendinde </w:t>
            </w:r>
            <w:proofErr w:type="gramStart"/>
            <w:r>
              <w:t>kriterlerin</w:t>
            </w:r>
            <w:proofErr w:type="gramEnd"/>
            <w:r>
              <w:t xml:space="preserve"> Bakanlığa başvuru ile oluşturulabileceği ifade edilmektedir. </w:t>
            </w:r>
            <w:proofErr w:type="gramStart"/>
            <w:r>
              <w:t>Fakat,</w:t>
            </w:r>
            <w:proofErr w:type="gramEnd"/>
            <w:r>
              <w:t xml:space="preserve"> Yönetmelikte ifade edilen TS EN ISO 14024 standartlarına göre böyle bir uygulama söz konusu değildir. AB Eko-Etiketi Direktifinde adres edilen başvuru üye bir devlet AB Eko-Etiket Kurulu’na yapacağı başvurudur. Bu yönüyle, Yönetmeliğimize sehven girmiş </w:t>
            </w:r>
            <w:proofErr w:type="gramStart"/>
            <w:r>
              <w:t>kriter</w:t>
            </w:r>
            <w:proofErr w:type="gramEnd"/>
            <w:r>
              <w:t xml:space="preserve"> belirleme sürecinin değiştirilmesi gerekmektedir.</w:t>
            </w:r>
          </w:p>
        </w:tc>
      </w:tr>
      <w:tr w:rsidR="006676BD" w:rsidTr="00B05763">
        <w:trPr>
          <w:trHeight w:val="1014"/>
        </w:trPr>
        <w:tc>
          <w:tcPr>
            <w:tcW w:w="927" w:type="dxa"/>
          </w:tcPr>
          <w:p w:rsidR="006676BD" w:rsidRDefault="006676BD" w:rsidP="006676BD"/>
          <w:p w:rsidR="006676BD" w:rsidRDefault="006676BD" w:rsidP="006676BD">
            <w:r>
              <w:t>9.1.c</w:t>
            </w:r>
          </w:p>
        </w:tc>
        <w:tc>
          <w:tcPr>
            <w:tcW w:w="4880" w:type="dxa"/>
          </w:tcPr>
          <w:p w:rsidR="006676BD" w:rsidRDefault="006676BD" w:rsidP="006676BD">
            <w:pPr>
              <w:jc w:val="center"/>
              <w:rPr>
                <w:color w:val="000000"/>
              </w:rPr>
            </w:pPr>
          </w:p>
          <w:p w:rsidR="006676BD" w:rsidRDefault="006676BD" w:rsidP="006676BD">
            <w:pPr>
              <w:jc w:val="center"/>
              <w:rPr>
                <w:color w:val="000000"/>
              </w:rPr>
            </w:pPr>
            <w:r>
              <w:rPr>
                <w:color w:val="000000"/>
              </w:rPr>
              <w:t>Bakanlık tarafından formata uygun başvurular Çevre Etiketi Kuruluna görüşe gönderilir.</w:t>
            </w:r>
          </w:p>
        </w:tc>
        <w:tc>
          <w:tcPr>
            <w:tcW w:w="5103" w:type="dxa"/>
            <w:vAlign w:val="center"/>
          </w:tcPr>
          <w:p w:rsidR="006676BD" w:rsidRDefault="006676BD" w:rsidP="006676BD">
            <w:pPr>
              <w:jc w:val="center"/>
              <w:rPr>
                <w:rFonts w:ascii="Calibri" w:hAnsi="Calibri" w:cs="Calibri"/>
                <w:color w:val="FF0000"/>
              </w:rPr>
            </w:pPr>
            <w:r>
              <w:rPr>
                <w:rFonts w:ascii="Calibri" w:hAnsi="Calibri" w:cs="Calibri"/>
                <w:color w:val="FF0000"/>
              </w:rPr>
              <w:t>Kaldırıldı</w:t>
            </w:r>
          </w:p>
        </w:tc>
        <w:tc>
          <w:tcPr>
            <w:tcW w:w="3969" w:type="dxa"/>
            <w:vAlign w:val="center"/>
          </w:tcPr>
          <w:p w:rsidR="006676BD" w:rsidRDefault="006676BD" w:rsidP="006676BD">
            <w:pPr>
              <w:jc w:val="center"/>
              <w:rPr>
                <w:rFonts w:ascii="Calibri" w:hAnsi="Calibri" w:cs="Calibri"/>
              </w:rPr>
            </w:pPr>
            <w:r>
              <w:rPr>
                <w:rFonts w:ascii="Calibri" w:hAnsi="Calibri" w:cs="Calibri"/>
              </w:rPr>
              <w:t>AB Tüzüğünden hatalı olarak aktarılan maddelerin çıkarılması gerekmektedir.</w:t>
            </w:r>
          </w:p>
        </w:tc>
      </w:tr>
      <w:tr w:rsidR="00161320" w:rsidTr="00B05763">
        <w:trPr>
          <w:trHeight w:val="1014"/>
        </w:trPr>
        <w:tc>
          <w:tcPr>
            <w:tcW w:w="927" w:type="dxa"/>
          </w:tcPr>
          <w:p w:rsidR="00161320" w:rsidRDefault="00161320" w:rsidP="00161320"/>
          <w:p w:rsidR="00161320" w:rsidRDefault="00161320" w:rsidP="00161320">
            <w:r>
              <w:t>9.1.ç</w:t>
            </w:r>
          </w:p>
        </w:tc>
        <w:tc>
          <w:tcPr>
            <w:tcW w:w="4880" w:type="dxa"/>
            <w:vAlign w:val="center"/>
          </w:tcPr>
          <w:p w:rsidR="00161320" w:rsidRDefault="00161320" w:rsidP="00161320">
            <w:pPr>
              <w:jc w:val="center"/>
              <w:rPr>
                <w:rFonts w:ascii="Calibri" w:hAnsi="Calibri" w:cs="Calibri"/>
                <w:color w:val="000000"/>
              </w:rPr>
            </w:pPr>
            <w:r>
              <w:rPr>
                <w:rFonts w:ascii="Calibri" w:hAnsi="Calibri" w:cs="Calibri"/>
                <w:color w:val="FF0000"/>
              </w:rPr>
              <w:t>9.1.b -</w:t>
            </w:r>
            <w:r>
              <w:rPr>
                <w:rFonts w:ascii="Calibri" w:hAnsi="Calibri" w:cs="Calibri"/>
                <w:color w:val="000000"/>
              </w:rPr>
              <w:t xml:space="preserve"> Ürün veya hizmet grubu </w:t>
            </w:r>
            <w:proofErr w:type="gramStart"/>
            <w:r>
              <w:rPr>
                <w:rFonts w:ascii="Calibri" w:hAnsi="Calibri" w:cs="Calibri"/>
                <w:color w:val="000000"/>
              </w:rPr>
              <w:t>kriter</w:t>
            </w:r>
            <w:proofErr w:type="gramEnd"/>
            <w:r>
              <w:rPr>
                <w:rFonts w:ascii="Calibri" w:hAnsi="Calibri" w:cs="Calibri"/>
                <w:color w:val="000000"/>
              </w:rPr>
              <w:t> belirleme başvurusu Çevre Etiketi Kurulu tarafından değerlendirilerek olumlu veya olumsuz görüş bildirilir.</w:t>
            </w:r>
          </w:p>
        </w:tc>
        <w:tc>
          <w:tcPr>
            <w:tcW w:w="5103" w:type="dxa"/>
            <w:vAlign w:val="center"/>
          </w:tcPr>
          <w:p w:rsidR="00161320" w:rsidRDefault="00161320" w:rsidP="00161320">
            <w:pPr>
              <w:jc w:val="center"/>
              <w:rPr>
                <w:rFonts w:ascii="Calibri" w:hAnsi="Calibri" w:cs="Calibri"/>
                <w:color w:val="000000"/>
              </w:rPr>
            </w:pPr>
            <w:r>
              <w:rPr>
                <w:rFonts w:ascii="Calibri" w:hAnsi="Calibri" w:cs="Calibri"/>
                <w:color w:val="FF0000"/>
              </w:rPr>
              <w:t xml:space="preserve">Bakanlık tarafından </w:t>
            </w:r>
            <w:proofErr w:type="gramStart"/>
            <w:r>
              <w:rPr>
                <w:rFonts w:ascii="Calibri" w:hAnsi="Calibri" w:cs="Calibri"/>
                <w:color w:val="FF0000"/>
              </w:rPr>
              <w:t>kriter</w:t>
            </w:r>
            <w:proofErr w:type="gramEnd"/>
            <w:r>
              <w:rPr>
                <w:rFonts w:ascii="Calibri" w:hAnsi="Calibri" w:cs="Calibri"/>
                <w:color w:val="FF0000"/>
              </w:rPr>
              <w:t xml:space="preserve"> belirlenmesi talep edilen </w:t>
            </w:r>
            <w:r>
              <w:rPr>
                <w:rFonts w:ascii="Calibri" w:hAnsi="Calibri" w:cs="Calibri"/>
                <w:color w:val="000000"/>
              </w:rPr>
              <w:t>ürün veya hizmet grubu </w:t>
            </w:r>
            <w:r>
              <w:rPr>
                <w:rFonts w:ascii="Calibri" w:hAnsi="Calibri" w:cs="Calibri"/>
                <w:strike/>
                <w:color w:val="FF0000"/>
              </w:rPr>
              <w:t xml:space="preserve">başvurusu </w:t>
            </w:r>
            <w:r>
              <w:rPr>
                <w:rFonts w:ascii="Calibri" w:hAnsi="Calibri" w:cs="Calibri"/>
                <w:color w:val="000000"/>
              </w:rPr>
              <w:t>Çevre Etiketi Kurulu tarafından değerlendirilerek olumlu veya olumsuz görüş bildirilir.</w:t>
            </w:r>
          </w:p>
        </w:tc>
        <w:tc>
          <w:tcPr>
            <w:tcW w:w="3969" w:type="dxa"/>
            <w:vAlign w:val="center"/>
          </w:tcPr>
          <w:p w:rsidR="00161320" w:rsidRDefault="00161320" w:rsidP="00161320">
            <w:pPr>
              <w:jc w:val="center"/>
              <w:rPr>
                <w:rFonts w:ascii="Calibri" w:hAnsi="Calibri" w:cs="Calibri"/>
              </w:rPr>
            </w:pPr>
            <w:r>
              <w:rPr>
                <w:rFonts w:ascii="Calibri" w:hAnsi="Calibri" w:cs="Calibri"/>
              </w:rPr>
              <w:t xml:space="preserve"> Kriteri belirlenecek ürün/hizmet grubu Bakanlık tarafından belirleneceğinden, Bakanlığa başvuru gelmesi durumunun çıkarılması gerekmektedir.</w:t>
            </w:r>
          </w:p>
        </w:tc>
      </w:tr>
      <w:tr w:rsidR="00270BDF" w:rsidTr="00B05763">
        <w:trPr>
          <w:trHeight w:val="1014"/>
        </w:trPr>
        <w:tc>
          <w:tcPr>
            <w:tcW w:w="927" w:type="dxa"/>
          </w:tcPr>
          <w:p w:rsidR="00270BDF" w:rsidRDefault="00270BDF" w:rsidP="00270BDF"/>
          <w:p w:rsidR="00270BDF" w:rsidRDefault="00270BDF" w:rsidP="00270BDF">
            <w:r>
              <w:t>9.1.d</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 xml:space="preserve">9.1.c </w:t>
            </w:r>
            <w:r>
              <w:rPr>
                <w:rFonts w:ascii="Calibri" w:hAnsi="Calibri" w:cs="Calibri"/>
                <w:color w:val="000000"/>
              </w:rPr>
              <w:t>- Kriter belirleme başvurusunun olumlu görüş aldığı durumda Bakanlık tarafından Teknik İnceleme Komisyonu oluşturulur.</w:t>
            </w:r>
          </w:p>
        </w:tc>
        <w:tc>
          <w:tcPr>
            <w:tcW w:w="5103" w:type="dxa"/>
            <w:vAlign w:val="center"/>
          </w:tcPr>
          <w:p w:rsidR="00270BDF" w:rsidRDefault="00270BDF" w:rsidP="00270BDF">
            <w:pPr>
              <w:jc w:val="center"/>
              <w:rPr>
                <w:rFonts w:ascii="Calibri" w:hAnsi="Calibri" w:cs="Calibri"/>
                <w:color w:val="000000"/>
              </w:rPr>
            </w:pPr>
            <w:r>
              <w:rPr>
                <w:rFonts w:ascii="Calibri" w:hAnsi="Calibri" w:cs="Calibri"/>
                <w:color w:val="000000"/>
              </w:rPr>
              <w:t xml:space="preserve">Kriter belirlemenin </w:t>
            </w:r>
            <w:r>
              <w:rPr>
                <w:rFonts w:ascii="Calibri" w:hAnsi="Calibri" w:cs="Calibri"/>
                <w:strike/>
                <w:color w:val="FF0000"/>
              </w:rPr>
              <w:t xml:space="preserve">başvurusunun </w:t>
            </w:r>
            <w:r>
              <w:rPr>
                <w:rFonts w:ascii="Calibri" w:hAnsi="Calibri" w:cs="Calibri"/>
                <w:color w:val="000000"/>
              </w:rPr>
              <w:t>olumlu görüş aldığı durumda Bakanlık tarafından Teknik</w:t>
            </w:r>
            <w:r>
              <w:rPr>
                <w:rFonts w:ascii="Calibri" w:hAnsi="Calibri" w:cs="Calibri"/>
                <w:color w:val="FF0000"/>
              </w:rPr>
              <w:t xml:space="preserve"> Çalışma </w:t>
            </w:r>
            <w:r>
              <w:rPr>
                <w:rFonts w:ascii="Calibri" w:hAnsi="Calibri" w:cs="Calibri"/>
                <w:color w:val="000000"/>
              </w:rPr>
              <w:t>Komisyonu oluşturulur.</w:t>
            </w:r>
          </w:p>
        </w:tc>
        <w:tc>
          <w:tcPr>
            <w:tcW w:w="3969" w:type="dxa"/>
            <w:vAlign w:val="center"/>
          </w:tcPr>
          <w:p w:rsidR="00270BDF" w:rsidRDefault="00270BDF" w:rsidP="00270BDF">
            <w:pPr>
              <w:jc w:val="center"/>
              <w:rPr>
                <w:rFonts w:ascii="Calibri" w:hAnsi="Calibri" w:cs="Calibri"/>
              </w:rPr>
            </w:pPr>
            <w:r>
              <w:rPr>
                <w:rFonts w:ascii="Calibri" w:hAnsi="Calibri" w:cs="Calibri"/>
              </w:rPr>
              <w:t xml:space="preserve"> Kriteri belirlenecek ürün/hizmet grubu Bakanlık tarafından belirleneceğinden, Bakanlığa başvuru gelmesi durumunun çıkarılması gerekmektedir. </w:t>
            </w:r>
          </w:p>
        </w:tc>
      </w:tr>
      <w:tr w:rsidR="00270BDF" w:rsidTr="00B05763">
        <w:trPr>
          <w:trHeight w:val="1014"/>
        </w:trPr>
        <w:tc>
          <w:tcPr>
            <w:tcW w:w="927" w:type="dxa"/>
          </w:tcPr>
          <w:p w:rsidR="00270BDF" w:rsidRDefault="00270BDF" w:rsidP="00270BDF"/>
          <w:p w:rsidR="00270BDF" w:rsidRDefault="00270BDF" w:rsidP="00270BDF">
            <w:r>
              <w:t>9.1.e</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9.1.ç -</w:t>
            </w:r>
            <w:r>
              <w:rPr>
                <w:rFonts w:ascii="Calibri" w:hAnsi="Calibri" w:cs="Calibri"/>
                <w:color w:val="000000"/>
              </w:rPr>
              <w:t xml:space="preserve"> Teknik inceleme komisyonu tarafından taslak ürün veya hizmet grubu </w:t>
            </w:r>
            <w:proofErr w:type="gramStart"/>
            <w:r>
              <w:rPr>
                <w:rFonts w:ascii="Calibri" w:hAnsi="Calibri" w:cs="Calibri"/>
                <w:color w:val="000000"/>
              </w:rPr>
              <w:t>kriterleri</w:t>
            </w:r>
            <w:proofErr w:type="gramEnd"/>
            <w:r>
              <w:rPr>
                <w:rFonts w:ascii="Calibri" w:hAnsi="Calibri" w:cs="Calibri"/>
                <w:color w:val="000000"/>
              </w:rPr>
              <w:t> ile ilgili teknik değerlendirme raporu hazırlanır.</w:t>
            </w:r>
          </w:p>
        </w:tc>
        <w:tc>
          <w:tcPr>
            <w:tcW w:w="5103" w:type="dxa"/>
            <w:vAlign w:val="bottom"/>
          </w:tcPr>
          <w:p w:rsidR="00270BDF" w:rsidRDefault="00270BDF" w:rsidP="00270BDF">
            <w:pPr>
              <w:rPr>
                <w:rFonts w:ascii="Calibri" w:hAnsi="Calibri" w:cs="Calibri"/>
                <w:color w:val="000000"/>
              </w:rPr>
            </w:pPr>
            <w:proofErr w:type="gramStart"/>
            <w:r>
              <w:rPr>
                <w:rFonts w:ascii="Calibri" w:hAnsi="Calibri" w:cs="Calibri"/>
                <w:color w:val="000000"/>
              </w:rPr>
              <w:t xml:space="preserve">Teknik  </w:t>
            </w:r>
            <w:r>
              <w:rPr>
                <w:rFonts w:ascii="Calibri" w:hAnsi="Calibri" w:cs="Calibri"/>
                <w:color w:val="FF0000"/>
              </w:rPr>
              <w:t>çalışma</w:t>
            </w:r>
            <w:proofErr w:type="gramEnd"/>
            <w:r>
              <w:rPr>
                <w:rFonts w:ascii="Calibri" w:hAnsi="Calibri" w:cs="Calibri"/>
                <w:color w:val="000000"/>
              </w:rPr>
              <w:t xml:space="preserve"> komisyonu tarafından</w:t>
            </w:r>
            <w:r>
              <w:rPr>
                <w:rFonts w:ascii="Calibri" w:hAnsi="Calibri" w:cs="Calibri"/>
                <w:color w:val="FF0000"/>
              </w:rPr>
              <w:t xml:space="preserve"> yaşam döngüsü aşamaları dikkate alınarak</w:t>
            </w:r>
            <w:r>
              <w:rPr>
                <w:rFonts w:ascii="Calibri" w:hAnsi="Calibri" w:cs="Calibri"/>
                <w:color w:val="000000"/>
              </w:rPr>
              <w:t xml:space="preserve"> taslak ürün veya hizmet grubu kriterleri ile ilgili teknik değerlendirme raporu hazırlanır </w:t>
            </w:r>
            <w:r>
              <w:rPr>
                <w:rFonts w:ascii="Calibri" w:hAnsi="Calibri" w:cs="Calibri"/>
                <w:color w:val="FF0000"/>
              </w:rPr>
              <w:t>veya hazırlattırılır.</w:t>
            </w:r>
          </w:p>
        </w:tc>
        <w:tc>
          <w:tcPr>
            <w:tcW w:w="3969" w:type="dxa"/>
            <w:vAlign w:val="center"/>
          </w:tcPr>
          <w:p w:rsidR="00270BDF" w:rsidRDefault="00270BDF" w:rsidP="00270BDF">
            <w:pPr>
              <w:jc w:val="center"/>
              <w:rPr>
                <w:rFonts w:ascii="Calibri" w:hAnsi="Calibri" w:cs="Calibri"/>
              </w:rPr>
            </w:pPr>
            <w:r>
              <w:rPr>
                <w:rFonts w:ascii="Calibri" w:hAnsi="Calibri" w:cs="Calibri"/>
              </w:rPr>
              <w:t xml:space="preserve">ISO 14024 standartlarına uygun olacak şekilde yaşam döngüsü </w:t>
            </w:r>
            <w:proofErr w:type="spellStart"/>
            <w:r>
              <w:rPr>
                <w:rFonts w:ascii="Calibri" w:hAnsi="Calibri" w:cs="Calibri"/>
              </w:rPr>
              <w:t>aşamları</w:t>
            </w:r>
            <w:proofErr w:type="spellEnd"/>
            <w:r>
              <w:rPr>
                <w:rFonts w:ascii="Calibri" w:hAnsi="Calibri" w:cs="Calibri"/>
              </w:rPr>
              <w:t xml:space="preserve"> eklenmeli ve ayrıca hizmet alımına olanak tanımak için </w:t>
            </w:r>
            <w:proofErr w:type="spellStart"/>
            <w:r>
              <w:rPr>
                <w:rFonts w:ascii="Calibri" w:hAnsi="Calibri" w:cs="Calibri"/>
              </w:rPr>
              <w:t>hazırlatırılır</w:t>
            </w:r>
            <w:proofErr w:type="spellEnd"/>
            <w:r>
              <w:rPr>
                <w:rFonts w:ascii="Calibri" w:hAnsi="Calibri" w:cs="Calibri"/>
              </w:rPr>
              <w:t xml:space="preserve"> ifadesi eklenmesi gerekmektedir.</w:t>
            </w:r>
          </w:p>
        </w:tc>
      </w:tr>
      <w:tr w:rsidR="00270BDF" w:rsidTr="00B05763">
        <w:trPr>
          <w:trHeight w:val="1014"/>
        </w:trPr>
        <w:tc>
          <w:tcPr>
            <w:tcW w:w="927" w:type="dxa"/>
          </w:tcPr>
          <w:p w:rsidR="00270BDF" w:rsidRDefault="00270BDF" w:rsidP="00270BDF"/>
          <w:p w:rsidR="00270BDF" w:rsidRDefault="00270BDF" w:rsidP="00270BDF">
            <w:r>
              <w:t>9.1.f</w:t>
            </w:r>
          </w:p>
        </w:tc>
        <w:tc>
          <w:tcPr>
            <w:tcW w:w="4880" w:type="dxa"/>
            <w:vAlign w:val="center"/>
          </w:tcPr>
          <w:p w:rsidR="00270BDF" w:rsidRDefault="00270BDF" w:rsidP="00270BDF">
            <w:pPr>
              <w:jc w:val="center"/>
              <w:rPr>
                <w:rFonts w:ascii="Calibri" w:hAnsi="Calibri" w:cs="Calibri"/>
                <w:color w:val="000000"/>
              </w:rPr>
            </w:pPr>
            <w:r>
              <w:rPr>
                <w:rFonts w:ascii="Calibri" w:hAnsi="Calibri" w:cs="Calibri"/>
                <w:color w:val="FF0000"/>
              </w:rPr>
              <w:t>9.1.d -</w:t>
            </w:r>
            <w:r>
              <w:rPr>
                <w:rFonts w:ascii="Calibri" w:hAnsi="Calibri" w:cs="Calibri"/>
                <w:color w:val="000000"/>
              </w:rPr>
              <w:t xml:space="preserve"> Teknik değerlendirme raporuna göre taslak </w:t>
            </w:r>
            <w:proofErr w:type="gramStart"/>
            <w:r>
              <w:rPr>
                <w:rFonts w:ascii="Calibri" w:hAnsi="Calibri" w:cs="Calibri"/>
                <w:color w:val="000000"/>
              </w:rPr>
              <w:t>kriterleri</w:t>
            </w:r>
            <w:proofErr w:type="gramEnd"/>
            <w:r>
              <w:rPr>
                <w:rFonts w:ascii="Calibri" w:hAnsi="Calibri" w:cs="Calibri"/>
                <w:color w:val="000000"/>
              </w:rPr>
              <w:t> oluşturulur.</w:t>
            </w:r>
          </w:p>
        </w:tc>
        <w:tc>
          <w:tcPr>
            <w:tcW w:w="5103" w:type="dxa"/>
            <w:vAlign w:val="bottom"/>
          </w:tcPr>
          <w:p w:rsidR="00270BDF" w:rsidRDefault="00270BDF" w:rsidP="00270BDF">
            <w:pPr>
              <w:rPr>
                <w:rFonts w:ascii="Calibri" w:hAnsi="Calibri" w:cs="Calibri"/>
                <w:color w:val="000000"/>
              </w:rPr>
            </w:pPr>
            <w:r>
              <w:rPr>
                <w:rFonts w:ascii="Calibri" w:hAnsi="Calibri" w:cs="Calibri"/>
                <w:color w:val="000000"/>
              </w:rPr>
              <w:t xml:space="preserve">Teknik </w:t>
            </w:r>
            <w:r w:rsidRPr="00270BDF">
              <w:rPr>
                <w:rFonts w:ascii="Calibri" w:hAnsi="Calibri" w:cs="Calibri"/>
                <w:strike/>
                <w:color w:val="FF0000"/>
              </w:rPr>
              <w:t>değerlendirme</w:t>
            </w:r>
            <w:r>
              <w:rPr>
                <w:rFonts w:ascii="Calibri" w:hAnsi="Calibri" w:cs="Calibri"/>
                <w:color w:val="000000"/>
              </w:rPr>
              <w:t xml:space="preserve"> </w:t>
            </w:r>
            <w:r w:rsidRPr="00270BDF">
              <w:rPr>
                <w:rFonts w:ascii="Calibri" w:hAnsi="Calibri" w:cs="Calibri"/>
                <w:color w:val="FF0000"/>
              </w:rPr>
              <w:t xml:space="preserve">çalışma </w:t>
            </w:r>
            <w:r>
              <w:rPr>
                <w:rFonts w:ascii="Calibri" w:hAnsi="Calibri" w:cs="Calibri"/>
                <w:color w:val="000000"/>
              </w:rPr>
              <w:t>raporuna göre taslak </w:t>
            </w:r>
            <w:proofErr w:type="gramStart"/>
            <w:r>
              <w:rPr>
                <w:rFonts w:ascii="Calibri" w:hAnsi="Calibri" w:cs="Calibri"/>
                <w:color w:val="FF0000"/>
              </w:rPr>
              <w:t>kriterler</w:t>
            </w:r>
            <w:proofErr w:type="gramEnd"/>
            <w:r>
              <w:rPr>
                <w:rFonts w:ascii="Calibri" w:hAnsi="Calibri" w:cs="Calibri"/>
                <w:color w:val="000000"/>
              </w:rPr>
              <w:t> oluşturulur.</w:t>
            </w:r>
          </w:p>
        </w:tc>
        <w:tc>
          <w:tcPr>
            <w:tcW w:w="3969" w:type="dxa"/>
            <w:vAlign w:val="center"/>
          </w:tcPr>
          <w:p w:rsidR="00270BDF" w:rsidRDefault="00270BDF" w:rsidP="00270BDF">
            <w:pPr>
              <w:jc w:val="center"/>
              <w:rPr>
                <w:rFonts w:ascii="Calibri" w:hAnsi="Calibri" w:cs="Calibri"/>
              </w:rPr>
            </w:pPr>
            <w:r>
              <w:rPr>
                <w:rFonts w:ascii="Calibri" w:hAnsi="Calibri" w:cs="Calibri"/>
              </w:rPr>
              <w:t>Anlatım bozukluğu düzeltilmelidir. Teknik çalışma komisyonun hazırladığı rapor teknik çalışma raporu olmalıdır.</w:t>
            </w:r>
          </w:p>
        </w:tc>
      </w:tr>
      <w:tr w:rsidR="003B7EFD" w:rsidTr="00CA78C9">
        <w:trPr>
          <w:trHeight w:val="1014"/>
        </w:trPr>
        <w:tc>
          <w:tcPr>
            <w:tcW w:w="927" w:type="dxa"/>
          </w:tcPr>
          <w:p w:rsidR="003B7EFD" w:rsidRDefault="003B7EFD" w:rsidP="003B7EFD"/>
          <w:p w:rsidR="003B7EFD" w:rsidRDefault="003B7EFD" w:rsidP="003B7EFD">
            <w:r>
              <w:t>9.1.g</w:t>
            </w:r>
          </w:p>
        </w:tc>
        <w:tc>
          <w:tcPr>
            <w:tcW w:w="4880" w:type="dxa"/>
          </w:tcPr>
          <w:p w:rsidR="003B7EFD" w:rsidRDefault="00270BDF" w:rsidP="003B7EFD">
            <w:pPr>
              <w:jc w:val="center"/>
              <w:rPr>
                <w:color w:val="000000"/>
              </w:rPr>
            </w:pPr>
            <w:r w:rsidRPr="00270BDF">
              <w:rPr>
                <w:color w:val="FF0000"/>
              </w:rPr>
              <w:t xml:space="preserve">9.1.e- </w:t>
            </w:r>
            <w:r w:rsidR="003B7EFD">
              <w:rPr>
                <w:color w:val="000000"/>
              </w:rPr>
              <w:t xml:space="preserve">Taslak </w:t>
            </w:r>
            <w:proofErr w:type="gramStart"/>
            <w:r w:rsidR="003B7EFD">
              <w:rPr>
                <w:color w:val="000000"/>
              </w:rPr>
              <w:t>kriterler</w:t>
            </w:r>
            <w:proofErr w:type="gramEnd"/>
            <w:r w:rsidR="003B7EFD">
              <w:rPr>
                <w:color w:val="000000"/>
              </w:rPr>
              <w:t xml:space="preserve"> hakkında ilgili kamu kurum ve kuruluşları, sektör temsilcileri, sivil toplum kuruluşları ve diğer paydaşların görüşleri alınır.</w:t>
            </w:r>
          </w:p>
        </w:tc>
        <w:tc>
          <w:tcPr>
            <w:tcW w:w="5103" w:type="dxa"/>
          </w:tcPr>
          <w:p w:rsidR="003B7EFD" w:rsidRDefault="003B7EFD" w:rsidP="003B7EFD"/>
        </w:tc>
        <w:tc>
          <w:tcPr>
            <w:tcW w:w="3969" w:type="dxa"/>
          </w:tcPr>
          <w:p w:rsidR="003B7EFD" w:rsidRDefault="003B7EFD" w:rsidP="003B7EFD"/>
        </w:tc>
      </w:tr>
      <w:tr w:rsidR="003665FB" w:rsidTr="00CA78C9">
        <w:trPr>
          <w:trHeight w:val="1014"/>
        </w:trPr>
        <w:tc>
          <w:tcPr>
            <w:tcW w:w="927" w:type="dxa"/>
          </w:tcPr>
          <w:p w:rsidR="003665FB" w:rsidRDefault="003665FB" w:rsidP="003B7EFD"/>
        </w:tc>
        <w:tc>
          <w:tcPr>
            <w:tcW w:w="4880" w:type="dxa"/>
          </w:tcPr>
          <w:p w:rsidR="003665FB" w:rsidRPr="00270BDF" w:rsidRDefault="003665FB" w:rsidP="003B7EFD">
            <w:pPr>
              <w:jc w:val="center"/>
              <w:rPr>
                <w:color w:val="FF0000"/>
              </w:rPr>
            </w:pPr>
            <w:r>
              <w:rPr>
                <w:color w:val="FF0000"/>
              </w:rPr>
              <w:t>Yeni madde-9.1.f</w:t>
            </w:r>
          </w:p>
        </w:tc>
        <w:tc>
          <w:tcPr>
            <w:tcW w:w="5103" w:type="dxa"/>
          </w:tcPr>
          <w:p w:rsidR="003665FB" w:rsidRPr="00DE5D4C" w:rsidRDefault="003665FB" w:rsidP="003B7EFD">
            <w:pPr>
              <w:rPr>
                <w:color w:val="FF0000"/>
              </w:rPr>
            </w:pPr>
            <w:r w:rsidRPr="00DE5D4C">
              <w:rPr>
                <w:color w:val="FF0000"/>
              </w:rPr>
              <w:t xml:space="preserve">Taslak kriterler nihai hale getirilinceye kadar halkla istişare edilebilmesi için </w:t>
            </w:r>
            <w:proofErr w:type="gramStart"/>
            <w:r w:rsidRPr="00DE5D4C">
              <w:rPr>
                <w:color w:val="FF0000"/>
              </w:rPr>
              <w:t>Bakanlığın  internet</w:t>
            </w:r>
            <w:proofErr w:type="gramEnd"/>
            <w:r w:rsidRPr="00DE5D4C">
              <w:rPr>
                <w:color w:val="FF0000"/>
              </w:rPr>
              <w:t xml:space="preserve"> sayfasında 30 gün süreyle yayınlanır.</w:t>
            </w:r>
          </w:p>
        </w:tc>
        <w:tc>
          <w:tcPr>
            <w:tcW w:w="3969" w:type="dxa"/>
          </w:tcPr>
          <w:p w:rsidR="003665FB" w:rsidRDefault="00DE5D4C" w:rsidP="003B7EFD">
            <w:r>
              <w:t>GEN DENETİMİNDE İSTENDİ</w:t>
            </w:r>
          </w:p>
        </w:tc>
      </w:tr>
      <w:tr w:rsidR="003B7EFD" w:rsidTr="00CA78C9">
        <w:trPr>
          <w:trHeight w:val="1014"/>
        </w:trPr>
        <w:tc>
          <w:tcPr>
            <w:tcW w:w="927" w:type="dxa"/>
          </w:tcPr>
          <w:p w:rsidR="003B7EFD" w:rsidRDefault="003B7EFD" w:rsidP="003B7EFD"/>
          <w:p w:rsidR="003B7EFD" w:rsidRDefault="003B7EFD" w:rsidP="003B7EFD">
            <w:r>
              <w:t>9.1.ğ</w:t>
            </w:r>
          </w:p>
        </w:tc>
        <w:tc>
          <w:tcPr>
            <w:tcW w:w="4880" w:type="dxa"/>
          </w:tcPr>
          <w:p w:rsidR="003B7EFD" w:rsidRDefault="003B7EFD" w:rsidP="003B7EFD">
            <w:pPr>
              <w:jc w:val="center"/>
              <w:rPr>
                <w:color w:val="000000"/>
              </w:rPr>
            </w:pPr>
          </w:p>
          <w:p w:rsidR="003B7EFD" w:rsidRDefault="002E303C" w:rsidP="003B7EFD">
            <w:pPr>
              <w:jc w:val="center"/>
              <w:rPr>
                <w:color w:val="000000"/>
              </w:rPr>
            </w:pPr>
            <w:r>
              <w:rPr>
                <w:color w:val="FF0000"/>
              </w:rPr>
              <w:t>9.1.g</w:t>
            </w:r>
            <w:r w:rsidR="00270BDF" w:rsidRPr="00270BDF">
              <w:rPr>
                <w:color w:val="FF0000"/>
              </w:rPr>
              <w:t xml:space="preserve">- </w:t>
            </w:r>
            <w:r w:rsidR="00270BDF">
              <w:rPr>
                <w:color w:val="FF0000"/>
              </w:rPr>
              <w:t xml:space="preserve"> </w:t>
            </w:r>
            <w:r w:rsidR="003B7EFD">
              <w:rPr>
                <w:color w:val="000000"/>
              </w:rPr>
              <w:t xml:space="preserve">Taslak </w:t>
            </w:r>
            <w:proofErr w:type="gramStart"/>
            <w:r w:rsidR="003B7EFD">
              <w:rPr>
                <w:color w:val="000000"/>
              </w:rPr>
              <w:t>kriterler</w:t>
            </w:r>
            <w:proofErr w:type="gramEnd"/>
            <w:r w:rsidR="003B7EFD">
              <w:rPr>
                <w:color w:val="000000"/>
              </w:rPr>
              <w:t xml:space="preserve"> nihai hale getirilinceye kadar paydaşlarla görüş alış verişleri ve toplantılar yapılır.</w:t>
            </w:r>
          </w:p>
        </w:tc>
        <w:tc>
          <w:tcPr>
            <w:tcW w:w="5103" w:type="dxa"/>
          </w:tcPr>
          <w:p w:rsidR="003B7EFD" w:rsidRDefault="003B7EFD" w:rsidP="003B7EFD"/>
        </w:tc>
        <w:tc>
          <w:tcPr>
            <w:tcW w:w="3969" w:type="dxa"/>
          </w:tcPr>
          <w:p w:rsidR="003B7EFD" w:rsidRDefault="003B7EFD" w:rsidP="003B7EFD"/>
        </w:tc>
      </w:tr>
      <w:tr w:rsidR="00C3465A" w:rsidTr="00B05763">
        <w:trPr>
          <w:trHeight w:val="1014"/>
        </w:trPr>
        <w:tc>
          <w:tcPr>
            <w:tcW w:w="927" w:type="dxa"/>
          </w:tcPr>
          <w:p w:rsidR="00C3465A" w:rsidRDefault="00C3465A" w:rsidP="00C3465A"/>
          <w:p w:rsidR="00C3465A" w:rsidRDefault="00C3465A" w:rsidP="00C3465A">
            <w:r>
              <w:t>9.1.h</w:t>
            </w:r>
          </w:p>
        </w:tc>
        <w:tc>
          <w:tcPr>
            <w:tcW w:w="4880" w:type="dxa"/>
            <w:vAlign w:val="center"/>
          </w:tcPr>
          <w:p w:rsidR="00C3465A" w:rsidRDefault="002E303C" w:rsidP="00C3465A">
            <w:pPr>
              <w:jc w:val="center"/>
              <w:rPr>
                <w:rFonts w:ascii="Calibri" w:hAnsi="Calibri" w:cs="Calibri"/>
                <w:color w:val="000000"/>
              </w:rPr>
            </w:pPr>
            <w:r>
              <w:rPr>
                <w:rFonts w:ascii="Calibri" w:hAnsi="Calibri" w:cs="Calibri"/>
                <w:color w:val="FF0000"/>
              </w:rPr>
              <w:t>9.1.ğ</w:t>
            </w:r>
            <w:r w:rsidR="00C3465A">
              <w:rPr>
                <w:rFonts w:ascii="Calibri" w:hAnsi="Calibri" w:cs="Calibri"/>
                <w:color w:val="FF0000"/>
              </w:rPr>
              <w:t xml:space="preserve"> </w:t>
            </w:r>
            <w:r w:rsidR="00C3465A">
              <w:rPr>
                <w:rFonts w:ascii="Calibri" w:hAnsi="Calibri" w:cs="Calibri"/>
                <w:color w:val="000000"/>
              </w:rPr>
              <w:t>- Alınan görüşler ve toplantılar çerçevesinde teknik inceleme komisyonu tarafından ürün veya hizmet grubu kriterleri ile ilgili nihai </w:t>
            </w:r>
            <w:proofErr w:type="gramStart"/>
            <w:r w:rsidR="00C3465A">
              <w:rPr>
                <w:rFonts w:ascii="Calibri" w:hAnsi="Calibri" w:cs="Calibri"/>
                <w:color w:val="000000"/>
              </w:rPr>
              <w:t>kriter</w:t>
            </w:r>
            <w:proofErr w:type="gramEnd"/>
            <w:r w:rsidR="00C3465A">
              <w:rPr>
                <w:rFonts w:ascii="Calibri" w:hAnsi="Calibri" w:cs="Calibri"/>
                <w:color w:val="000000"/>
              </w:rPr>
              <w:t> taslağı hazırlanarak Çevre Etiketi Kuruluna sunulur.</w:t>
            </w:r>
          </w:p>
        </w:tc>
        <w:tc>
          <w:tcPr>
            <w:tcW w:w="5103" w:type="dxa"/>
            <w:vAlign w:val="center"/>
          </w:tcPr>
          <w:p w:rsidR="00C3465A" w:rsidRDefault="00C3465A" w:rsidP="00C3465A">
            <w:pPr>
              <w:jc w:val="center"/>
              <w:rPr>
                <w:rFonts w:ascii="Calibri" w:hAnsi="Calibri" w:cs="Calibri"/>
                <w:color w:val="000000"/>
              </w:rPr>
            </w:pPr>
            <w:r>
              <w:rPr>
                <w:rFonts w:ascii="Calibri" w:hAnsi="Calibri" w:cs="Calibri"/>
                <w:color w:val="000000"/>
              </w:rPr>
              <w:t>Alınan görüşler ve</w:t>
            </w:r>
            <w:r>
              <w:rPr>
                <w:rFonts w:ascii="Calibri" w:hAnsi="Calibri" w:cs="Calibri"/>
                <w:color w:val="FF0000"/>
              </w:rPr>
              <w:t xml:space="preserve"> yapılan</w:t>
            </w:r>
            <w:r>
              <w:rPr>
                <w:rFonts w:ascii="Calibri" w:hAnsi="Calibri" w:cs="Calibri"/>
                <w:color w:val="000000"/>
              </w:rPr>
              <w:t xml:space="preserve"> toplantılar çerçevesinde teknik </w:t>
            </w:r>
            <w:r>
              <w:rPr>
                <w:rFonts w:ascii="Calibri" w:hAnsi="Calibri" w:cs="Calibri"/>
                <w:color w:val="FF0000"/>
              </w:rPr>
              <w:t>çalışma</w:t>
            </w:r>
            <w:r>
              <w:rPr>
                <w:rFonts w:ascii="Calibri" w:hAnsi="Calibri" w:cs="Calibri"/>
                <w:color w:val="000000"/>
              </w:rPr>
              <w:t xml:space="preserve"> komisyonu tarafından ürün veya hizmet grubu </w:t>
            </w:r>
            <w:proofErr w:type="gramStart"/>
            <w:r>
              <w:rPr>
                <w:rFonts w:ascii="Calibri" w:hAnsi="Calibri" w:cs="Calibri"/>
                <w:color w:val="000000"/>
              </w:rPr>
              <w:t>kriterleri</w:t>
            </w:r>
            <w:proofErr w:type="gramEnd"/>
            <w:r>
              <w:rPr>
                <w:rFonts w:ascii="Calibri" w:hAnsi="Calibri" w:cs="Calibri"/>
                <w:color w:val="000000"/>
              </w:rPr>
              <w:t xml:space="preserve"> ile ilgili nihai </w:t>
            </w:r>
            <w:r>
              <w:rPr>
                <w:rFonts w:ascii="Calibri" w:hAnsi="Calibri" w:cs="Calibri"/>
                <w:color w:val="FF0000"/>
              </w:rPr>
              <w:t>taslak</w:t>
            </w:r>
            <w:r>
              <w:rPr>
                <w:rFonts w:ascii="Calibri" w:hAnsi="Calibri" w:cs="Calibri"/>
                <w:color w:val="000000"/>
              </w:rPr>
              <w:t xml:space="preserve"> </w:t>
            </w:r>
            <w:r>
              <w:rPr>
                <w:rFonts w:ascii="Calibri" w:hAnsi="Calibri" w:cs="Calibri"/>
                <w:color w:val="FF0000"/>
              </w:rPr>
              <w:t>kriterler</w:t>
            </w:r>
            <w:r>
              <w:rPr>
                <w:rFonts w:ascii="Calibri" w:hAnsi="Calibri" w:cs="Calibri"/>
                <w:color w:val="000000"/>
              </w:rPr>
              <w:t> </w:t>
            </w:r>
            <w:r>
              <w:rPr>
                <w:rFonts w:ascii="Calibri" w:hAnsi="Calibri" w:cs="Calibri"/>
                <w:strike/>
                <w:color w:val="FF0000"/>
              </w:rPr>
              <w:t>taslağı</w:t>
            </w:r>
            <w:r>
              <w:rPr>
                <w:rFonts w:ascii="Calibri" w:hAnsi="Calibri" w:cs="Calibri"/>
                <w:color w:val="000000"/>
              </w:rPr>
              <w:t xml:space="preserve"> hazırlanarak Çevre Etiketi Kuruluna sunulur.</w:t>
            </w:r>
          </w:p>
        </w:tc>
        <w:tc>
          <w:tcPr>
            <w:tcW w:w="3969" w:type="dxa"/>
            <w:vAlign w:val="center"/>
          </w:tcPr>
          <w:p w:rsidR="00C3465A" w:rsidRDefault="00C3465A" w:rsidP="00C3465A">
            <w:pPr>
              <w:jc w:val="center"/>
              <w:rPr>
                <w:rFonts w:ascii="Calibri" w:hAnsi="Calibri" w:cs="Calibri"/>
              </w:rPr>
            </w:pPr>
            <w:r>
              <w:rPr>
                <w:rFonts w:ascii="Calibri" w:hAnsi="Calibri" w:cs="Calibri"/>
              </w:rPr>
              <w:t>İfade düzeltmesi yapılmalıdır.</w:t>
            </w:r>
          </w:p>
        </w:tc>
      </w:tr>
      <w:tr w:rsidR="003B7EFD" w:rsidTr="00CA78C9">
        <w:trPr>
          <w:trHeight w:val="1014"/>
        </w:trPr>
        <w:tc>
          <w:tcPr>
            <w:tcW w:w="927" w:type="dxa"/>
          </w:tcPr>
          <w:p w:rsidR="003B7EFD" w:rsidRDefault="003B7EFD" w:rsidP="003B7EFD"/>
          <w:p w:rsidR="003B7EFD" w:rsidRDefault="003B7EFD" w:rsidP="003B7EFD">
            <w:r>
              <w:t>9.1.ı</w:t>
            </w:r>
          </w:p>
        </w:tc>
        <w:tc>
          <w:tcPr>
            <w:tcW w:w="4880" w:type="dxa"/>
          </w:tcPr>
          <w:p w:rsidR="003B7EFD" w:rsidRDefault="002E303C" w:rsidP="003B7EFD">
            <w:pPr>
              <w:jc w:val="center"/>
              <w:rPr>
                <w:color w:val="000000"/>
              </w:rPr>
            </w:pPr>
            <w:r>
              <w:rPr>
                <w:rFonts w:ascii="Calibri" w:hAnsi="Calibri" w:cs="Calibri"/>
                <w:color w:val="FF0000"/>
              </w:rPr>
              <w:t>9.1.h</w:t>
            </w:r>
            <w:r w:rsidR="00C3465A">
              <w:rPr>
                <w:rFonts w:ascii="Calibri" w:hAnsi="Calibri" w:cs="Calibri"/>
                <w:color w:val="FF0000"/>
              </w:rPr>
              <w:t xml:space="preserve"> </w:t>
            </w:r>
            <w:r w:rsidR="00C3465A">
              <w:rPr>
                <w:rFonts w:ascii="Calibri" w:hAnsi="Calibri" w:cs="Calibri"/>
                <w:color w:val="000000"/>
              </w:rPr>
              <w:t xml:space="preserve">- </w:t>
            </w:r>
            <w:r w:rsidR="003B7EFD">
              <w:rPr>
                <w:color w:val="000000"/>
              </w:rPr>
              <w:t xml:space="preserve">Nihai taslak </w:t>
            </w:r>
            <w:proofErr w:type="gramStart"/>
            <w:r w:rsidR="003B7EFD">
              <w:rPr>
                <w:color w:val="000000"/>
              </w:rPr>
              <w:t>kriterlerin</w:t>
            </w:r>
            <w:proofErr w:type="gramEnd"/>
            <w:r w:rsidR="003B7EFD">
              <w:rPr>
                <w:color w:val="000000"/>
              </w:rPr>
              <w:t xml:space="preserve"> Çevre Etiketi Kurulu tarafından değerlendirilerek uygun görülmesi halinde yayımlanmak üzere Bakanlığa sunulur.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9.1.i</w:t>
            </w:r>
          </w:p>
        </w:tc>
        <w:tc>
          <w:tcPr>
            <w:tcW w:w="4880" w:type="dxa"/>
          </w:tcPr>
          <w:p w:rsidR="003B7EFD" w:rsidRDefault="003B7EFD" w:rsidP="003B7EFD">
            <w:pPr>
              <w:jc w:val="center"/>
              <w:rPr>
                <w:color w:val="000000"/>
              </w:rPr>
            </w:pPr>
          </w:p>
          <w:p w:rsidR="003B7EFD" w:rsidRDefault="002E303C" w:rsidP="003B7EFD">
            <w:pPr>
              <w:jc w:val="center"/>
              <w:rPr>
                <w:color w:val="000000"/>
              </w:rPr>
            </w:pPr>
            <w:r>
              <w:rPr>
                <w:rFonts w:ascii="Calibri" w:hAnsi="Calibri" w:cs="Calibri"/>
                <w:color w:val="FF0000"/>
              </w:rPr>
              <w:t>9.1.ı</w:t>
            </w:r>
            <w:r w:rsidR="00C3465A">
              <w:rPr>
                <w:rFonts w:ascii="Calibri" w:hAnsi="Calibri" w:cs="Calibri"/>
                <w:color w:val="FF0000"/>
              </w:rPr>
              <w:t xml:space="preserve"> </w:t>
            </w:r>
            <w:r w:rsidR="00C3465A">
              <w:rPr>
                <w:rFonts w:ascii="Calibri" w:hAnsi="Calibri" w:cs="Calibri"/>
                <w:color w:val="000000"/>
              </w:rPr>
              <w:t xml:space="preserve">- </w:t>
            </w:r>
            <w:r w:rsidR="003B7EFD">
              <w:rPr>
                <w:color w:val="000000"/>
              </w:rPr>
              <w:t xml:space="preserve">Bakanlık tarafından nihai </w:t>
            </w:r>
            <w:proofErr w:type="gramStart"/>
            <w:r w:rsidR="003B7EFD">
              <w:rPr>
                <w:color w:val="000000"/>
              </w:rPr>
              <w:t>kriterler</w:t>
            </w:r>
            <w:proofErr w:type="gramEnd"/>
            <w:r w:rsidR="003B7EFD">
              <w:rPr>
                <w:color w:val="000000"/>
              </w:rPr>
              <w:t xml:space="preserve"> yayımlanır.</w:t>
            </w:r>
          </w:p>
        </w:tc>
        <w:tc>
          <w:tcPr>
            <w:tcW w:w="5103" w:type="dxa"/>
          </w:tcPr>
          <w:p w:rsidR="003B7EFD" w:rsidRDefault="003B7EFD" w:rsidP="003B7EFD"/>
        </w:tc>
        <w:tc>
          <w:tcPr>
            <w:tcW w:w="3969" w:type="dxa"/>
          </w:tcPr>
          <w:p w:rsidR="003B7EFD" w:rsidRDefault="003B7EFD" w:rsidP="003B7EFD"/>
        </w:tc>
      </w:tr>
      <w:tr w:rsidR="00C3465A" w:rsidTr="00B05763">
        <w:trPr>
          <w:trHeight w:val="1014"/>
        </w:trPr>
        <w:tc>
          <w:tcPr>
            <w:tcW w:w="927" w:type="dxa"/>
          </w:tcPr>
          <w:p w:rsidR="00C3465A" w:rsidRDefault="00C3465A" w:rsidP="00C3465A"/>
          <w:p w:rsidR="00C3465A" w:rsidRDefault="00C3465A" w:rsidP="00C3465A">
            <w:r>
              <w:t>9.2</w:t>
            </w:r>
          </w:p>
        </w:tc>
        <w:tc>
          <w:tcPr>
            <w:tcW w:w="4880" w:type="dxa"/>
            <w:vAlign w:val="center"/>
          </w:tcPr>
          <w:p w:rsidR="00C3465A" w:rsidRDefault="00C3465A" w:rsidP="00C3465A">
            <w:pPr>
              <w:jc w:val="center"/>
              <w:rPr>
                <w:rFonts w:ascii="Calibri" w:hAnsi="Calibri" w:cs="Calibri"/>
                <w:color w:val="000000"/>
              </w:rPr>
            </w:pPr>
            <w:r>
              <w:rPr>
                <w:rFonts w:ascii="Calibri" w:hAnsi="Calibri" w:cs="Calibri"/>
                <w:color w:val="000000"/>
              </w:rPr>
              <w:t xml:space="preserve">Diğer TS EN ISO 14024 Tip I Çevre Etiketlemesi, Prensipler ve Yöntemler  ile geliştirilen </w:t>
            </w:r>
            <w:proofErr w:type="gramStart"/>
            <w:r>
              <w:rPr>
                <w:rFonts w:ascii="Calibri" w:hAnsi="Calibri" w:cs="Calibri"/>
                <w:color w:val="000000"/>
              </w:rPr>
              <w:t>kriterlerin</w:t>
            </w:r>
            <w:proofErr w:type="gramEnd"/>
            <w:r>
              <w:rPr>
                <w:rFonts w:ascii="Calibri" w:hAnsi="Calibri" w:cs="Calibri"/>
                <w:color w:val="000000"/>
              </w:rPr>
              <w:t xml:space="preserve"> bu Yönetmelik kapsamında ürün veya hizmet grubu kriteri olmasının teklif edilmesinde Bakanlık tarafından yayımlanan kısaltılmış prosedürler uygulanır.</w:t>
            </w:r>
          </w:p>
        </w:tc>
        <w:tc>
          <w:tcPr>
            <w:tcW w:w="5103" w:type="dxa"/>
            <w:vAlign w:val="center"/>
          </w:tcPr>
          <w:p w:rsidR="00C3465A" w:rsidRDefault="00C3465A" w:rsidP="00C3465A">
            <w:pPr>
              <w:jc w:val="center"/>
              <w:rPr>
                <w:rFonts w:ascii="Calibri" w:hAnsi="Calibri" w:cs="Calibri"/>
                <w:color w:val="FF0000"/>
              </w:rPr>
            </w:pPr>
            <w:proofErr w:type="gramStart"/>
            <w:r>
              <w:rPr>
                <w:rFonts w:ascii="Calibri" w:hAnsi="Calibri" w:cs="Calibri"/>
                <w:color w:val="FF0000"/>
              </w:rPr>
              <w:t>Diğer  ISO</w:t>
            </w:r>
            <w:proofErr w:type="gramEnd"/>
            <w:r>
              <w:rPr>
                <w:rFonts w:ascii="Calibri" w:hAnsi="Calibri" w:cs="Calibri"/>
                <w:color w:val="FF0000"/>
              </w:rPr>
              <w:t xml:space="preserve"> 14024 Tip I Çevre Etiketlemesi, Prensipler ve Yönteml</w:t>
            </w:r>
            <w:r w:rsidR="004C6316">
              <w:rPr>
                <w:rFonts w:ascii="Calibri" w:hAnsi="Calibri" w:cs="Calibri"/>
                <w:color w:val="FF0000"/>
              </w:rPr>
              <w:t>er  ile geliştirilen kriterler</w:t>
            </w:r>
            <w:r>
              <w:rPr>
                <w:rFonts w:ascii="Calibri" w:hAnsi="Calibri" w:cs="Calibri"/>
                <w:color w:val="FF0000"/>
              </w:rPr>
              <w:t xml:space="preserve"> bu Yönetmelik kapsamınd</w:t>
            </w:r>
            <w:r w:rsidR="004C6316">
              <w:rPr>
                <w:rFonts w:ascii="Calibri" w:hAnsi="Calibri" w:cs="Calibri"/>
                <w:color w:val="FF0000"/>
              </w:rPr>
              <w:t>a ürün veya hizmet grubu kriterleri</w:t>
            </w:r>
            <w:r>
              <w:rPr>
                <w:rFonts w:ascii="Calibri" w:hAnsi="Calibri" w:cs="Calibri"/>
                <w:color w:val="FF0000"/>
              </w:rPr>
              <w:t xml:space="preserve"> olarak belirlenebilir.  Bu durumda, Çevre Etiket Kurulunun uygun görüşü doğrultusunda, </w:t>
            </w:r>
            <w:proofErr w:type="gramStart"/>
            <w:r>
              <w:rPr>
                <w:rFonts w:ascii="Calibri" w:hAnsi="Calibri" w:cs="Calibri"/>
                <w:color w:val="FF0000"/>
              </w:rPr>
              <w:t>kriterler</w:t>
            </w:r>
            <w:proofErr w:type="gramEnd"/>
            <w:r>
              <w:rPr>
                <w:rFonts w:ascii="Calibri" w:hAnsi="Calibri" w:cs="Calibri"/>
                <w:color w:val="FF0000"/>
              </w:rPr>
              <w:t xml:space="preserve"> ülkemiz koşullarına göre uyarlanarak taslak kriterler oluşturulur. Taslak </w:t>
            </w:r>
            <w:proofErr w:type="gramStart"/>
            <w:r>
              <w:rPr>
                <w:rFonts w:ascii="Calibri" w:hAnsi="Calibri" w:cs="Calibri"/>
                <w:color w:val="FF0000"/>
              </w:rPr>
              <w:t>kriterlerin</w:t>
            </w:r>
            <w:proofErr w:type="gramEnd"/>
            <w:r>
              <w:rPr>
                <w:rFonts w:ascii="Calibri" w:hAnsi="Calibri" w:cs="Calibri"/>
                <w:color w:val="FF0000"/>
              </w:rPr>
              <w:t xml:space="preserve"> oluşturulmasından sonra işbu maddenin birinci fıkrasının (e) bendinden sonraki süreçler takip edilir. </w:t>
            </w:r>
          </w:p>
        </w:tc>
        <w:tc>
          <w:tcPr>
            <w:tcW w:w="3969" w:type="dxa"/>
          </w:tcPr>
          <w:p w:rsidR="00C3465A" w:rsidRPr="004C6316" w:rsidRDefault="004C6316" w:rsidP="00C3465A">
            <w:pPr>
              <w:jc w:val="both"/>
            </w:pPr>
            <w:r w:rsidRPr="004C6316">
              <w:t xml:space="preserve">ISO 14204 'ün genel olarak belirtilmesi gerektiğinden "TS EN" hükmü kaldırılmalıdır. </w:t>
            </w:r>
            <w:r w:rsidR="00C3465A" w:rsidRPr="004C6316">
              <w:t xml:space="preserve">ISO 14024 Tip 1 Çevre Etiketleme standartları ülkemiz </w:t>
            </w:r>
            <w:proofErr w:type="gramStart"/>
            <w:r w:rsidR="00C3465A" w:rsidRPr="004C6316">
              <w:t>dahil</w:t>
            </w:r>
            <w:proofErr w:type="gramEnd"/>
            <w:r w:rsidR="00C3465A" w:rsidRPr="004C6316">
              <w:t xml:space="preserve"> birçok ülkede Bakanlıklar, ajanslar, STK </w:t>
            </w:r>
            <w:proofErr w:type="spellStart"/>
            <w:r w:rsidR="00C3465A" w:rsidRPr="004C6316">
              <w:t>lar</w:t>
            </w:r>
            <w:proofErr w:type="spellEnd"/>
            <w:r w:rsidR="00C3465A" w:rsidRPr="004C6316">
              <w:t xml:space="preserve"> tarafından kullanılan standartlardır. Ürün/hizmet grubu </w:t>
            </w:r>
            <w:proofErr w:type="gramStart"/>
            <w:r w:rsidR="00C3465A" w:rsidRPr="004C6316">
              <w:t>kriterleri</w:t>
            </w:r>
            <w:proofErr w:type="gramEnd"/>
            <w:r w:rsidR="00C3465A" w:rsidRPr="004C6316">
              <w:t xml:space="preserve"> belirlenmesi için ilgili standartlar uyarınca yaşam döngüsü analizi çalışması yapılmalı ve teknik bir rapor hazırlanmalıdır. Fakat, </w:t>
            </w:r>
            <w:proofErr w:type="gramStart"/>
            <w:r w:rsidR="00C3465A" w:rsidRPr="004C6316">
              <w:t>kriter</w:t>
            </w:r>
            <w:proofErr w:type="gramEnd"/>
            <w:r w:rsidR="00C3465A" w:rsidRPr="004C6316">
              <w:t xml:space="preserve"> belirlenmesi öngörülen herhangi bir ürün/hizmet grubunda ülkemize benzerlik gösteren bir sistem tarafından daha önce belirlenmiş kriterler mevcutsa Çevre Etiket Kurulu kararı doğrultusunda yaşam döngüsü çalışması yapılmış kriterler örnek olarak alınıp, bu kriterlerin ülkemiz şartlarına göre uyarlanması kriter sayısının artmasına ve çevre etiketi sisteminin daha hızlı yayılmasına imkan sağlayacaktır. </w:t>
            </w:r>
          </w:p>
          <w:p w:rsidR="00C3465A" w:rsidRDefault="00C3465A" w:rsidP="00C3465A">
            <w:pPr>
              <w:jc w:val="both"/>
              <w:rPr>
                <w:color w:val="FF0000"/>
              </w:rPr>
            </w:pPr>
          </w:p>
          <w:p w:rsidR="00C3465A" w:rsidRPr="00850DA3" w:rsidRDefault="00C3465A" w:rsidP="00C3465A">
            <w:pPr>
              <w:jc w:val="both"/>
              <w:rPr>
                <w:color w:val="FF0000"/>
              </w:rPr>
            </w:pPr>
          </w:p>
        </w:tc>
      </w:tr>
      <w:tr w:rsidR="003B7EFD" w:rsidTr="00CA78C9">
        <w:trPr>
          <w:trHeight w:val="1014"/>
        </w:trPr>
        <w:tc>
          <w:tcPr>
            <w:tcW w:w="927" w:type="dxa"/>
          </w:tcPr>
          <w:p w:rsidR="003B7EFD" w:rsidRDefault="003B7EFD" w:rsidP="003B7EFD"/>
          <w:p w:rsidR="003B7EFD" w:rsidRDefault="003B7EFD" w:rsidP="003B7EFD">
            <w:r>
              <w:t>9.3</w:t>
            </w:r>
          </w:p>
        </w:tc>
        <w:tc>
          <w:tcPr>
            <w:tcW w:w="4880" w:type="dxa"/>
          </w:tcPr>
          <w:p w:rsidR="003B7EFD" w:rsidRDefault="003B7EFD" w:rsidP="003B7EFD">
            <w:pPr>
              <w:jc w:val="center"/>
              <w:rPr>
                <w:color w:val="000000"/>
              </w:rPr>
            </w:pPr>
            <w:r>
              <w:rPr>
                <w:color w:val="000000"/>
              </w:rPr>
              <w:t xml:space="preserve">Daha önceden belirlenmiş </w:t>
            </w:r>
            <w:proofErr w:type="gramStart"/>
            <w:r>
              <w:rPr>
                <w:color w:val="000000"/>
              </w:rPr>
              <w:t>kriterlerde</w:t>
            </w:r>
            <w:proofErr w:type="gramEnd"/>
            <w:r>
              <w:rPr>
                <w:color w:val="000000"/>
              </w:rPr>
              <w:t xml:space="preserve"> esaslı ve kapsamlı revizyonlar yukarıdaki prosedüre tabidir. Bu kapsamlı </w:t>
            </w:r>
            <w:proofErr w:type="gramStart"/>
            <w:r>
              <w:rPr>
                <w:color w:val="000000"/>
              </w:rPr>
              <w:t>revizyonlar</w:t>
            </w:r>
            <w:proofErr w:type="gramEnd"/>
            <w:r>
              <w:rPr>
                <w:color w:val="000000"/>
              </w:rPr>
              <w:t xml:space="preserve"> dışında kritere uyumu ve çevresel performansının değerlendirilmesini etkilemeyecek değişiklikler için Bakanlık tarafından yayımlanan prosedürler uygulanır.</w:t>
            </w:r>
          </w:p>
        </w:tc>
        <w:tc>
          <w:tcPr>
            <w:tcW w:w="5103" w:type="dxa"/>
          </w:tcPr>
          <w:p w:rsidR="003B7EFD" w:rsidRDefault="00E17C77" w:rsidP="00E17C77">
            <w:pPr>
              <w:jc w:val="both"/>
            </w:pPr>
            <w:r>
              <w:rPr>
                <w:color w:val="FF0000"/>
              </w:rPr>
              <w:t>Kriterlerin geçerlik süresi 5 yıl olup, d</w:t>
            </w:r>
            <w:r w:rsidR="004C6316" w:rsidRPr="004C6316">
              <w:rPr>
                <w:color w:val="FF0000"/>
              </w:rPr>
              <w:t xml:space="preserve">aha önceden belirlenmiş </w:t>
            </w:r>
            <w:proofErr w:type="gramStart"/>
            <w:r w:rsidR="004C6316" w:rsidRPr="004C6316">
              <w:rPr>
                <w:color w:val="FF0000"/>
              </w:rPr>
              <w:t>kriterlerde</w:t>
            </w:r>
            <w:proofErr w:type="gramEnd"/>
            <w:r w:rsidR="00D247F6">
              <w:rPr>
                <w:color w:val="FF0000"/>
              </w:rPr>
              <w:t xml:space="preserve"> 3 yılda bir yapılan</w:t>
            </w:r>
            <w:r w:rsidR="004C6316" w:rsidRPr="004C6316">
              <w:rPr>
                <w:color w:val="FF0000"/>
              </w:rPr>
              <w:t xml:space="preserve"> esaslı ve kapsamlı revizyonlar yukarıdaki prosedüre tabidir.</w:t>
            </w:r>
            <w:r w:rsidR="00BA36E3">
              <w:rPr>
                <w:color w:val="FF0000"/>
              </w:rPr>
              <w:t xml:space="preserve"> </w:t>
            </w:r>
            <w:r w:rsidR="004C6316" w:rsidRPr="004C6316">
              <w:rPr>
                <w:color w:val="FF0000"/>
              </w:rPr>
              <w:t xml:space="preserve">Bu kapsamlı </w:t>
            </w:r>
            <w:proofErr w:type="gramStart"/>
            <w:r w:rsidR="004C6316" w:rsidRPr="004C6316">
              <w:rPr>
                <w:color w:val="FF0000"/>
              </w:rPr>
              <w:t>revizyonlar</w:t>
            </w:r>
            <w:proofErr w:type="gramEnd"/>
            <w:r w:rsidR="004C6316" w:rsidRPr="004C6316">
              <w:rPr>
                <w:color w:val="FF0000"/>
              </w:rPr>
              <w:t xml:space="preserve"> dışında kriter</w:t>
            </w:r>
            <w:r w:rsidR="004C6316">
              <w:rPr>
                <w:color w:val="FF0000"/>
              </w:rPr>
              <w:t>ler</w:t>
            </w:r>
            <w:r w:rsidR="004C6316" w:rsidRPr="004C6316">
              <w:rPr>
                <w:color w:val="FF0000"/>
              </w:rPr>
              <w:t>e uyumu ve çevresel performansının değerlendirilmesini etkilemeyecek değişiklikler Bakanlık tarafından yapılır.</w:t>
            </w:r>
          </w:p>
        </w:tc>
        <w:tc>
          <w:tcPr>
            <w:tcW w:w="3969" w:type="dxa"/>
          </w:tcPr>
          <w:p w:rsidR="003B7EFD" w:rsidRPr="004C6316" w:rsidRDefault="003B7EFD" w:rsidP="003B7EFD">
            <w:pPr>
              <w:jc w:val="both"/>
              <w:rPr>
                <w:color w:val="000000"/>
              </w:rPr>
            </w:pPr>
            <w:r w:rsidRPr="004C6316">
              <w:rPr>
                <w:color w:val="000000"/>
              </w:rPr>
              <w:t xml:space="preserve">Her türlü Kriter revizyonu Bakanlıkça herhangi bir </w:t>
            </w:r>
            <w:proofErr w:type="gramStart"/>
            <w:r w:rsidRPr="004C6316">
              <w:rPr>
                <w:color w:val="000000"/>
              </w:rPr>
              <w:t>prosedür</w:t>
            </w:r>
            <w:proofErr w:type="gramEnd"/>
            <w:r w:rsidRPr="004C6316">
              <w:rPr>
                <w:color w:val="000000"/>
              </w:rPr>
              <w:t xml:space="preserve"> yayımlanmadığı sürece Çevre Etiket Kurulu’nun onayına tabidir. Kriter amacına etki etmeyen ufak değişiklikler için Kurulu toplamak hem zaman kaybına yol açmakta hem de gönüllü olarak çalışan kurul üyelerinin </w:t>
            </w:r>
            <w:proofErr w:type="gramStart"/>
            <w:r w:rsidRPr="004C6316">
              <w:rPr>
                <w:color w:val="000000"/>
              </w:rPr>
              <w:t>motivasyonunu</w:t>
            </w:r>
            <w:proofErr w:type="gramEnd"/>
            <w:r w:rsidRPr="004C6316">
              <w:rPr>
                <w:color w:val="000000"/>
              </w:rPr>
              <w:t xml:space="preserve"> olumsuz etkileyebilir. Bu yüzden, ufak değişiklikler için Kurul kararı aranmaması sistemin daha hızlı yürümesine imkân sağlayacaktır.</w:t>
            </w:r>
          </w:p>
        </w:tc>
      </w:tr>
      <w:tr w:rsidR="003B7EFD" w:rsidTr="00CA78C9">
        <w:trPr>
          <w:trHeight w:val="1014"/>
        </w:trPr>
        <w:tc>
          <w:tcPr>
            <w:tcW w:w="927" w:type="dxa"/>
          </w:tcPr>
          <w:p w:rsidR="003B7EFD" w:rsidRDefault="003B7EFD" w:rsidP="003B7EFD"/>
          <w:p w:rsidR="003B7EFD" w:rsidRDefault="003B7EFD" w:rsidP="003B7EFD">
            <w:r>
              <w:t>10.1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Çevre etiketi başvurusunda gerekli evraklar şunlardır: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Başvuran özel ya da tüzel kişinin tanıtımı, adresi, iletişim bilgileri ve başvuru yapacağı ürün veya hizmete ait başvuru dilekçesi,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10.1.b</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Ticaret Sicil Gazetesinde yayımlanan şirket kuruluş senedi, ana sözleşmesi veya tüzüğü,</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10.1.c</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Kurum/kuruluşları temsile yetkili kişi veya kişilerin noter onaylı imza sirküleri,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10.1.ç</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sahibinin ürün veya hizmet ile ilişkisi,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10.1.d</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Ürün veya hizmetin ticari açıdan tanıtılması,</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10.1.e</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Başvuru ücretinin Bakanlık döner sermaye işletmesi müdürlüğü hesabına yatırıldığına dair </w:t>
            </w:r>
            <w:proofErr w:type="gramStart"/>
            <w:r>
              <w:rPr>
                <w:color w:val="000000"/>
              </w:rPr>
              <w:t>dekont</w:t>
            </w:r>
            <w:proofErr w:type="gramEnd"/>
            <w:r>
              <w:rPr>
                <w:color w:val="000000"/>
              </w:rPr>
              <w:t>,</w:t>
            </w:r>
          </w:p>
        </w:tc>
        <w:tc>
          <w:tcPr>
            <w:tcW w:w="5103" w:type="dxa"/>
          </w:tcPr>
          <w:p w:rsidR="003807A8" w:rsidRDefault="003807A8" w:rsidP="003807A8">
            <w:pPr>
              <w:rPr>
                <w:rFonts w:ascii="Calibri" w:hAnsi="Calibri" w:cs="Calibri"/>
                <w:color w:val="FF0000"/>
              </w:rPr>
            </w:pPr>
            <w:r w:rsidRPr="003807A8">
              <w:rPr>
                <w:rFonts w:ascii="Calibri" w:hAnsi="Calibri" w:cs="Calibri"/>
              </w:rPr>
              <w:t xml:space="preserve">Başvuru </w:t>
            </w:r>
            <w:r>
              <w:rPr>
                <w:rFonts w:ascii="Calibri" w:hAnsi="Calibri" w:cs="Calibri"/>
                <w:color w:val="FF0000"/>
              </w:rPr>
              <w:t>bedelinin</w:t>
            </w:r>
            <w:r>
              <w:rPr>
                <w:rFonts w:ascii="Calibri" w:hAnsi="Calibri" w:cs="Calibri"/>
                <w:color w:val="000000"/>
              </w:rPr>
              <w:t xml:space="preserve"> Bakanlık döner sermaye işletmesi müdürlüğü hesabına yatırıldığına dair </w:t>
            </w:r>
            <w:proofErr w:type="gramStart"/>
            <w:r>
              <w:rPr>
                <w:rFonts w:ascii="Calibri" w:hAnsi="Calibri" w:cs="Calibri"/>
                <w:color w:val="000000"/>
              </w:rPr>
              <w:t>dekont</w:t>
            </w:r>
            <w:proofErr w:type="gramEnd"/>
            <w:r>
              <w:rPr>
                <w:rFonts w:ascii="Calibri" w:hAnsi="Calibri" w:cs="Calibri"/>
                <w:color w:val="000000"/>
              </w:rPr>
              <w:t>,</w:t>
            </w:r>
          </w:p>
          <w:p w:rsidR="003B7EFD" w:rsidRDefault="003B7EFD" w:rsidP="003B7EFD"/>
        </w:tc>
        <w:tc>
          <w:tcPr>
            <w:tcW w:w="3969" w:type="dxa"/>
          </w:tcPr>
          <w:p w:rsidR="003B7EFD" w:rsidRDefault="003807A8" w:rsidP="003807A8">
            <w:r>
              <w:t>Ücret yerine bedel ifadesi anlam bakımından daha uygundur.</w:t>
            </w:r>
          </w:p>
        </w:tc>
      </w:tr>
      <w:tr w:rsidR="003B7EFD" w:rsidTr="00CA78C9">
        <w:trPr>
          <w:trHeight w:val="1014"/>
        </w:trPr>
        <w:tc>
          <w:tcPr>
            <w:tcW w:w="927" w:type="dxa"/>
          </w:tcPr>
          <w:p w:rsidR="003B7EFD" w:rsidRDefault="003B7EFD" w:rsidP="003B7EFD"/>
          <w:p w:rsidR="003B7EFD" w:rsidRDefault="003B7EFD" w:rsidP="003B7EFD">
            <w:r>
              <w:t>10.1.f</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Başvuru yapılacak ürün veya hizmet </w:t>
            </w:r>
            <w:proofErr w:type="gramStart"/>
            <w:r>
              <w:rPr>
                <w:color w:val="000000"/>
              </w:rPr>
              <w:t>kriterleri</w:t>
            </w:r>
            <w:proofErr w:type="gramEnd"/>
            <w:r>
              <w:rPr>
                <w:color w:val="000000"/>
              </w:rPr>
              <w:t xml:space="preserve"> ile ilgili bilgi ve belgeler,</w:t>
            </w:r>
          </w:p>
        </w:tc>
        <w:tc>
          <w:tcPr>
            <w:tcW w:w="5103" w:type="dxa"/>
          </w:tcPr>
          <w:p w:rsidR="003B7EFD" w:rsidRDefault="003B7EFD" w:rsidP="003B7EFD"/>
        </w:tc>
        <w:tc>
          <w:tcPr>
            <w:tcW w:w="3969" w:type="dxa"/>
          </w:tcPr>
          <w:p w:rsidR="003B7EFD" w:rsidRDefault="003B7EFD" w:rsidP="003B7EFD"/>
        </w:tc>
      </w:tr>
      <w:tr w:rsidR="003807A8" w:rsidTr="00CA78C9">
        <w:trPr>
          <w:trHeight w:val="1014"/>
        </w:trPr>
        <w:tc>
          <w:tcPr>
            <w:tcW w:w="927" w:type="dxa"/>
          </w:tcPr>
          <w:p w:rsidR="003807A8" w:rsidRDefault="003807A8" w:rsidP="003807A8"/>
          <w:p w:rsidR="003807A8" w:rsidRDefault="003807A8" w:rsidP="003807A8">
            <w:r>
              <w:t>10.1.g</w:t>
            </w:r>
          </w:p>
        </w:tc>
        <w:tc>
          <w:tcPr>
            <w:tcW w:w="4880" w:type="dxa"/>
          </w:tcPr>
          <w:p w:rsidR="003807A8" w:rsidRDefault="003807A8" w:rsidP="003807A8">
            <w:pPr>
              <w:jc w:val="center"/>
              <w:rPr>
                <w:color w:val="000000"/>
              </w:rPr>
            </w:pPr>
          </w:p>
          <w:p w:rsidR="003807A8" w:rsidRDefault="003807A8" w:rsidP="003807A8">
            <w:pPr>
              <w:jc w:val="center"/>
              <w:rPr>
                <w:color w:val="000000"/>
              </w:rPr>
            </w:pPr>
            <w:r>
              <w:rPr>
                <w:color w:val="000000"/>
              </w:rPr>
              <w:t>Bakanlığın talep ettiği diğer bilgi ve belgeler.</w:t>
            </w:r>
          </w:p>
        </w:tc>
        <w:tc>
          <w:tcPr>
            <w:tcW w:w="5103" w:type="dxa"/>
          </w:tcPr>
          <w:p w:rsidR="003807A8" w:rsidRDefault="003807A8" w:rsidP="003807A8">
            <w:r w:rsidRPr="003807A8">
              <w:rPr>
                <w:color w:val="FF0000"/>
              </w:rPr>
              <w:t>ÇED Kararı, Çevre İzin Belgesi, Sıfır Atık Belgesi, Atık Yönetimi Planı ve</w:t>
            </w:r>
            <w:r w:rsidRPr="003807A8">
              <w:t xml:space="preserve"> Bakanlığın talep ettiği diğer bilgi ve </w:t>
            </w:r>
            <w:proofErr w:type="gramStart"/>
            <w:r w:rsidRPr="003807A8">
              <w:t>belgeler .</w:t>
            </w:r>
            <w:proofErr w:type="gramEnd"/>
          </w:p>
        </w:tc>
        <w:tc>
          <w:tcPr>
            <w:tcW w:w="3969" w:type="dxa"/>
          </w:tcPr>
          <w:p w:rsidR="003807A8" w:rsidRDefault="003807A8" w:rsidP="003807A8">
            <w:r>
              <w:t>Çevre mevzuatlarınca alınması gereken belgeler kontrol edilmelidir.</w:t>
            </w:r>
          </w:p>
        </w:tc>
      </w:tr>
      <w:tr w:rsidR="003B7EFD" w:rsidTr="00CA78C9">
        <w:trPr>
          <w:trHeight w:val="1014"/>
        </w:trPr>
        <w:tc>
          <w:tcPr>
            <w:tcW w:w="927" w:type="dxa"/>
          </w:tcPr>
          <w:p w:rsidR="003B7EFD" w:rsidRDefault="003B7EFD" w:rsidP="003B7EFD"/>
          <w:p w:rsidR="003B7EFD" w:rsidRDefault="003B7EFD" w:rsidP="003B7EFD">
            <w:r>
              <w:t>11.1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Üreticiler, imalatçılar, ihracatçılar, ithalatçılar, hizmet sağlayıcılar, toptancı ve perakende satıcılar, Bakanlık tarafından uygun görülen ve çevre etiketi alınmasında menfaati olan kişi ve kuruluşlar, belirtilen formata uygun olarak istenilen bilgi ve belgelerle çevre etiketi başvurusuna müracaat eder.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11.2</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Çevre etiketi başvuru süreci aşağıdaki aşamalardan oluşur: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11.2.a</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Başvuru dosyası hazırlanır ve Bakanlığa sunulur.</w:t>
            </w:r>
          </w:p>
        </w:tc>
        <w:tc>
          <w:tcPr>
            <w:tcW w:w="5103" w:type="dxa"/>
          </w:tcPr>
          <w:p w:rsidR="003B7EFD" w:rsidRPr="002B30D2" w:rsidRDefault="002B30D2" w:rsidP="003B7EFD">
            <w:pPr>
              <w:rPr>
                <w:color w:val="FF0000"/>
              </w:rPr>
            </w:pPr>
            <w:r w:rsidRPr="002B30D2">
              <w:rPr>
                <w:color w:val="FF0000"/>
              </w:rPr>
              <w:t>Başvuru sahibi, başvuru dosyasını Bakanlığa sunar.</w:t>
            </w:r>
          </w:p>
        </w:tc>
        <w:tc>
          <w:tcPr>
            <w:tcW w:w="3969" w:type="dxa"/>
          </w:tcPr>
          <w:p w:rsidR="003B7EFD" w:rsidRDefault="002B30D2" w:rsidP="003B7EFD">
            <w:r>
              <w:t>Anlam karmaşası olmaması için düzeltme yapılmıştır.</w:t>
            </w:r>
          </w:p>
        </w:tc>
      </w:tr>
      <w:tr w:rsidR="002B30D2" w:rsidTr="00B05763">
        <w:trPr>
          <w:trHeight w:val="1014"/>
        </w:trPr>
        <w:tc>
          <w:tcPr>
            <w:tcW w:w="927" w:type="dxa"/>
          </w:tcPr>
          <w:p w:rsidR="002B30D2" w:rsidRDefault="002B30D2" w:rsidP="002B30D2"/>
          <w:p w:rsidR="002B30D2" w:rsidRDefault="002B30D2" w:rsidP="002B30D2">
            <w:r>
              <w:t>11.2.b</w:t>
            </w:r>
          </w:p>
        </w:tc>
        <w:tc>
          <w:tcPr>
            <w:tcW w:w="4880" w:type="dxa"/>
            <w:vAlign w:val="center"/>
          </w:tcPr>
          <w:p w:rsidR="002B30D2" w:rsidRDefault="002B30D2" w:rsidP="002B30D2">
            <w:pPr>
              <w:jc w:val="center"/>
              <w:rPr>
                <w:rFonts w:ascii="Calibri" w:hAnsi="Calibri" w:cs="Calibri"/>
                <w:color w:val="000000"/>
              </w:rPr>
            </w:pPr>
            <w:r>
              <w:rPr>
                <w:rFonts w:ascii="Calibri" w:hAnsi="Calibri" w:cs="Calibri"/>
                <w:color w:val="000000"/>
              </w:rPr>
              <w:t>Bakanlık, başvuru dosyasındaki bilgi ve belgeleri uygunluk bakımından 30 takvim günü içerisinde inceler, eksiklikler tebliğ tarihinden itibaren en geç 60 takvim günü içerisinde tamamlanmaz ise başvuru iade edilir.</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rPr>
              <w:t xml:space="preserve">Bakanlık, başvuru dosyasındaki bilgi ve belgeleri uygunluk bakımından 30 takvim </w:t>
            </w:r>
            <w:proofErr w:type="gramStart"/>
            <w:r>
              <w:rPr>
                <w:rFonts w:ascii="Calibri" w:hAnsi="Calibri" w:cs="Calibri"/>
              </w:rPr>
              <w:t>günü  içerisinde</w:t>
            </w:r>
            <w:proofErr w:type="gramEnd"/>
            <w:r>
              <w:rPr>
                <w:rFonts w:ascii="Calibri" w:hAnsi="Calibri" w:cs="Calibri"/>
              </w:rPr>
              <w:t xml:space="preserve"> </w:t>
            </w:r>
            <w:r>
              <w:rPr>
                <w:rFonts w:ascii="Calibri" w:hAnsi="Calibri" w:cs="Calibri"/>
                <w:color w:val="FF0000"/>
              </w:rPr>
              <w:t>idari açıdan</w:t>
            </w:r>
            <w:r>
              <w:rPr>
                <w:rFonts w:ascii="Calibri" w:hAnsi="Calibri" w:cs="Calibri"/>
              </w:rPr>
              <w:t xml:space="preserve"> inceler</w:t>
            </w:r>
            <w:r>
              <w:rPr>
                <w:rFonts w:ascii="Calibri" w:hAnsi="Calibri" w:cs="Calibri"/>
                <w:color w:val="FF0000"/>
              </w:rPr>
              <w:t>, eksiklik tespit edilmesi durumunda başvuru sahibine bildirimde bulunur. Eksiklik tebliğ tarihinden itibaren en geç 60 takvim günü içerisinde tamamlanmaz ise başvuru olumsuz sonuçlandırılır ve yatırılan başvuru bedeli geri ödenmez.</w:t>
            </w:r>
          </w:p>
        </w:tc>
        <w:tc>
          <w:tcPr>
            <w:tcW w:w="3969" w:type="dxa"/>
            <w:vAlign w:val="center"/>
          </w:tcPr>
          <w:p w:rsidR="002B30D2" w:rsidRDefault="002B30D2" w:rsidP="002B30D2">
            <w:pPr>
              <w:jc w:val="center"/>
              <w:rPr>
                <w:rFonts w:ascii="Calibri" w:hAnsi="Calibri" w:cs="Calibri"/>
              </w:rPr>
            </w:pPr>
            <w:r>
              <w:rPr>
                <w:rFonts w:ascii="Calibri" w:hAnsi="Calibri" w:cs="Calibri"/>
              </w:rPr>
              <w:t>Eksiklik bildirim süreci ve başvuru ücretinin geri ödenmeyeceği hususu mevzuata yansıtılmalıdır.</w:t>
            </w:r>
          </w:p>
        </w:tc>
      </w:tr>
      <w:tr w:rsidR="003B7EFD" w:rsidTr="00CA78C9">
        <w:trPr>
          <w:trHeight w:val="1014"/>
        </w:trPr>
        <w:tc>
          <w:tcPr>
            <w:tcW w:w="927" w:type="dxa"/>
          </w:tcPr>
          <w:p w:rsidR="003B7EFD" w:rsidRDefault="003B7EFD" w:rsidP="003B7EFD"/>
          <w:p w:rsidR="003B7EFD" w:rsidRDefault="003B7EFD" w:rsidP="003B7EFD">
            <w:r>
              <w:t>11.2.c</w:t>
            </w:r>
          </w:p>
        </w:tc>
        <w:tc>
          <w:tcPr>
            <w:tcW w:w="4880" w:type="dxa"/>
          </w:tcPr>
          <w:p w:rsidR="003B7EFD" w:rsidRDefault="003B7EFD" w:rsidP="003B7EFD">
            <w:pPr>
              <w:jc w:val="center"/>
              <w:rPr>
                <w:color w:val="000000"/>
              </w:rPr>
            </w:pPr>
          </w:p>
          <w:p w:rsidR="003B7EFD" w:rsidRDefault="003B7EFD" w:rsidP="003B7EFD">
            <w:pPr>
              <w:jc w:val="center"/>
              <w:rPr>
                <w:color w:val="000000"/>
              </w:rPr>
            </w:pPr>
            <w:r w:rsidRPr="00F20932">
              <w:rPr>
                <w:color w:val="000000"/>
              </w:rPr>
              <w:t>Bakanlık tarafından uygun görülen başvurular için teknik inceleme komisyonu oluşturulur.</w:t>
            </w:r>
          </w:p>
        </w:tc>
        <w:tc>
          <w:tcPr>
            <w:tcW w:w="5103" w:type="dxa"/>
          </w:tcPr>
          <w:p w:rsidR="003B7EFD" w:rsidRDefault="003B7EFD" w:rsidP="003B7EFD"/>
        </w:tc>
        <w:tc>
          <w:tcPr>
            <w:tcW w:w="3969" w:type="dxa"/>
          </w:tcPr>
          <w:p w:rsidR="003B7EFD" w:rsidRDefault="003B7EFD" w:rsidP="003B7EFD"/>
        </w:tc>
      </w:tr>
      <w:tr w:rsidR="002B30D2" w:rsidTr="00B05763">
        <w:trPr>
          <w:trHeight w:val="1014"/>
        </w:trPr>
        <w:tc>
          <w:tcPr>
            <w:tcW w:w="927" w:type="dxa"/>
          </w:tcPr>
          <w:p w:rsidR="002B30D2" w:rsidRDefault="002B30D2" w:rsidP="002B30D2"/>
        </w:tc>
        <w:tc>
          <w:tcPr>
            <w:tcW w:w="4880" w:type="dxa"/>
            <w:vAlign w:val="center"/>
          </w:tcPr>
          <w:p w:rsidR="002B30D2" w:rsidRDefault="002B30D2" w:rsidP="002B30D2">
            <w:pPr>
              <w:jc w:val="center"/>
              <w:rPr>
                <w:rFonts w:ascii="Calibri" w:hAnsi="Calibri" w:cs="Calibri"/>
                <w:color w:val="FF0000"/>
              </w:rPr>
            </w:pPr>
            <w:r>
              <w:rPr>
                <w:rFonts w:ascii="Calibri" w:hAnsi="Calibri" w:cs="Calibri"/>
                <w:color w:val="FF0000"/>
              </w:rPr>
              <w:t>Yeni bent-  11.2.ç</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color w:val="FF0000"/>
              </w:rPr>
              <w:t xml:space="preserve">Teknik inceleme komisyonu başvuruyu değerlendirmek üzere ürünün üretim yerinde/ hizmetin gerçekleştirildiği yerde komisyon oluşturulduktan sonra 30 takvim günü içinde doğrulama ziyareti gerçekleştirir. </w:t>
            </w:r>
          </w:p>
        </w:tc>
        <w:tc>
          <w:tcPr>
            <w:tcW w:w="3969" w:type="dxa"/>
            <w:vAlign w:val="center"/>
          </w:tcPr>
          <w:p w:rsidR="002B30D2" w:rsidRDefault="002B30D2" w:rsidP="002B30D2">
            <w:pPr>
              <w:jc w:val="center"/>
              <w:rPr>
                <w:rFonts w:ascii="Calibri" w:hAnsi="Calibri" w:cs="Calibri"/>
              </w:rPr>
            </w:pPr>
            <w:r>
              <w:rPr>
                <w:rFonts w:ascii="Calibri" w:hAnsi="Calibri" w:cs="Calibri"/>
              </w:rPr>
              <w:t xml:space="preserve">Komisyonun yapacağı iş ve </w:t>
            </w:r>
            <w:proofErr w:type="gramStart"/>
            <w:r>
              <w:rPr>
                <w:rFonts w:ascii="Calibri" w:hAnsi="Calibri" w:cs="Calibri"/>
              </w:rPr>
              <w:t>işlemler , zamanlaması</w:t>
            </w:r>
            <w:proofErr w:type="gramEnd"/>
            <w:r>
              <w:rPr>
                <w:rFonts w:ascii="Calibri" w:hAnsi="Calibri" w:cs="Calibri"/>
              </w:rPr>
              <w:t xml:space="preserve"> ile birlikte Yönetmelikte yer almalıdır.</w:t>
            </w:r>
          </w:p>
        </w:tc>
      </w:tr>
      <w:tr w:rsidR="002B30D2" w:rsidTr="00B05763">
        <w:trPr>
          <w:trHeight w:val="1014"/>
        </w:trPr>
        <w:tc>
          <w:tcPr>
            <w:tcW w:w="927" w:type="dxa"/>
          </w:tcPr>
          <w:p w:rsidR="002B30D2" w:rsidRDefault="002B30D2" w:rsidP="002B30D2"/>
        </w:tc>
        <w:tc>
          <w:tcPr>
            <w:tcW w:w="4880" w:type="dxa"/>
            <w:vAlign w:val="center"/>
          </w:tcPr>
          <w:p w:rsidR="002B30D2" w:rsidRDefault="002B30D2" w:rsidP="002B30D2">
            <w:pPr>
              <w:jc w:val="center"/>
              <w:rPr>
                <w:rFonts w:ascii="Calibri" w:hAnsi="Calibri" w:cs="Calibri"/>
                <w:color w:val="FF0000"/>
              </w:rPr>
            </w:pPr>
            <w:r>
              <w:rPr>
                <w:rFonts w:ascii="Calibri" w:hAnsi="Calibri" w:cs="Calibri"/>
                <w:color w:val="FF0000"/>
              </w:rPr>
              <w:t>Yeni bent - 11.2.d</w:t>
            </w:r>
          </w:p>
        </w:tc>
        <w:tc>
          <w:tcPr>
            <w:tcW w:w="5103" w:type="dxa"/>
            <w:vAlign w:val="center"/>
          </w:tcPr>
          <w:p w:rsidR="002B30D2" w:rsidRDefault="002B30D2" w:rsidP="002B30D2">
            <w:pPr>
              <w:jc w:val="center"/>
              <w:rPr>
                <w:rFonts w:ascii="Calibri" w:hAnsi="Calibri" w:cs="Calibri"/>
                <w:color w:val="FF0000"/>
              </w:rPr>
            </w:pPr>
            <w:r>
              <w:rPr>
                <w:rFonts w:ascii="Calibri" w:hAnsi="Calibri" w:cs="Calibri"/>
                <w:color w:val="FF0000"/>
              </w:rPr>
              <w:t>Teknik İnceleme Komisyonu, doğrulama ziyaretinden önce ve teknik</w:t>
            </w:r>
            <w:r w:rsidR="00B05763">
              <w:rPr>
                <w:rFonts w:ascii="Calibri" w:hAnsi="Calibri" w:cs="Calibri"/>
                <w:color w:val="FF0000"/>
              </w:rPr>
              <w:t xml:space="preserve"> inceleme raporuna</w:t>
            </w:r>
            <w:r>
              <w:rPr>
                <w:rFonts w:ascii="Calibri" w:hAnsi="Calibri" w:cs="Calibri"/>
                <w:color w:val="FF0000"/>
              </w:rPr>
              <w:t xml:space="preserve"> nihai halini vermeden önce Bakanlığın talebi üzerine toplanabilir. Başvuru sahibi, talep edildiği durumlarda, bu toplantılara katılım sağlamakla yükümlüdür.</w:t>
            </w:r>
          </w:p>
        </w:tc>
        <w:tc>
          <w:tcPr>
            <w:tcW w:w="3969" w:type="dxa"/>
            <w:vAlign w:val="center"/>
          </w:tcPr>
          <w:p w:rsidR="002B30D2" w:rsidRDefault="002B30D2" w:rsidP="002B30D2">
            <w:pPr>
              <w:jc w:val="center"/>
              <w:rPr>
                <w:rFonts w:ascii="Calibri" w:hAnsi="Calibri" w:cs="Calibri"/>
              </w:rPr>
            </w:pPr>
            <w:r>
              <w:rPr>
                <w:rFonts w:ascii="Calibri" w:hAnsi="Calibri" w:cs="Calibri"/>
              </w:rPr>
              <w:t xml:space="preserve">Komisyonun yapacağı iş ve </w:t>
            </w:r>
            <w:proofErr w:type="gramStart"/>
            <w:r>
              <w:rPr>
                <w:rFonts w:ascii="Calibri" w:hAnsi="Calibri" w:cs="Calibri"/>
              </w:rPr>
              <w:t>işlemler , zamanlaması</w:t>
            </w:r>
            <w:proofErr w:type="gramEnd"/>
            <w:r>
              <w:rPr>
                <w:rFonts w:ascii="Calibri" w:hAnsi="Calibri" w:cs="Calibri"/>
              </w:rPr>
              <w:t xml:space="preserve"> ile birlikte Yönetmelikte yer almalıdır.</w:t>
            </w:r>
          </w:p>
        </w:tc>
      </w:tr>
      <w:tr w:rsidR="00B420DE" w:rsidTr="00695C3B">
        <w:trPr>
          <w:trHeight w:val="1014"/>
        </w:trPr>
        <w:tc>
          <w:tcPr>
            <w:tcW w:w="927" w:type="dxa"/>
          </w:tcPr>
          <w:p w:rsidR="00B420DE" w:rsidRDefault="00B420DE" w:rsidP="003B7EFD"/>
          <w:p w:rsidR="00B420DE" w:rsidRDefault="00B420DE" w:rsidP="003B7EFD">
            <w:r>
              <w:t>11.2.ç</w:t>
            </w:r>
          </w:p>
        </w:tc>
        <w:tc>
          <w:tcPr>
            <w:tcW w:w="4880" w:type="dxa"/>
            <w:vAlign w:val="center"/>
          </w:tcPr>
          <w:p w:rsidR="00B420DE" w:rsidRDefault="00B420DE">
            <w:pPr>
              <w:jc w:val="center"/>
              <w:rPr>
                <w:rFonts w:ascii="Calibri" w:hAnsi="Calibri"/>
              </w:rPr>
            </w:pPr>
            <w:r>
              <w:rPr>
                <w:rFonts w:ascii="Calibri" w:hAnsi="Calibri"/>
                <w:color w:val="FF0000"/>
              </w:rPr>
              <w:t>11.2.e -</w:t>
            </w:r>
            <w:r>
              <w:rPr>
                <w:rFonts w:ascii="Calibri" w:hAnsi="Calibri"/>
              </w:rPr>
              <w:t xml:space="preserve">  Ürün veya hizmet </w:t>
            </w:r>
            <w:proofErr w:type="gramStart"/>
            <w:r>
              <w:rPr>
                <w:rFonts w:ascii="Calibri" w:hAnsi="Calibri"/>
              </w:rPr>
              <w:t>kriterlerine</w:t>
            </w:r>
            <w:proofErr w:type="gramEnd"/>
            <w:r>
              <w:rPr>
                <w:rFonts w:ascii="Calibri" w:hAnsi="Calibri"/>
              </w:rPr>
              <w:t xml:space="preserve"> uyum ve diğer teknik hususlar başvuru tarihinden itibaren 90 takvim günü  içerisinde değerlendirilir ve çevre etiketi teknik raporu hazırlanır.</w:t>
            </w:r>
          </w:p>
        </w:tc>
        <w:tc>
          <w:tcPr>
            <w:tcW w:w="5103" w:type="dxa"/>
            <w:vAlign w:val="center"/>
          </w:tcPr>
          <w:p w:rsidR="00B420DE" w:rsidRDefault="00B420DE" w:rsidP="00EA1E56">
            <w:pPr>
              <w:jc w:val="center"/>
              <w:rPr>
                <w:rFonts w:ascii="Calibri" w:hAnsi="Calibri"/>
              </w:rPr>
            </w:pPr>
            <w:r>
              <w:rPr>
                <w:rFonts w:ascii="Calibri" w:hAnsi="Calibri"/>
              </w:rPr>
              <w:t> Ürün</w:t>
            </w:r>
            <w:r>
              <w:rPr>
                <w:rFonts w:ascii="Calibri" w:hAnsi="Calibri"/>
                <w:color w:val="FF0000"/>
              </w:rPr>
              <w:t>lerin</w:t>
            </w:r>
            <w:r>
              <w:rPr>
                <w:rFonts w:ascii="Calibri" w:hAnsi="Calibri"/>
              </w:rPr>
              <w:t xml:space="preserve"> veya hizmetl</w:t>
            </w:r>
            <w:r>
              <w:rPr>
                <w:rFonts w:ascii="Calibri" w:hAnsi="Calibri"/>
                <w:color w:val="FF0000"/>
              </w:rPr>
              <w:t>erin</w:t>
            </w:r>
            <w:r>
              <w:rPr>
                <w:rFonts w:ascii="Calibri" w:hAnsi="Calibri"/>
              </w:rPr>
              <w:t xml:space="preserve"> </w:t>
            </w:r>
            <w:proofErr w:type="gramStart"/>
            <w:r>
              <w:rPr>
                <w:rFonts w:ascii="Calibri" w:hAnsi="Calibri"/>
              </w:rPr>
              <w:t>kriterlere</w:t>
            </w:r>
            <w:proofErr w:type="gramEnd"/>
            <w:r>
              <w:rPr>
                <w:rFonts w:ascii="Calibri" w:hAnsi="Calibri"/>
              </w:rPr>
              <w:t xml:space="preserve"> uyum</w:t>
            </w:r>
            <w:r>
              <w:rPr>
                <w:rFonts w:ascii="Calibri" w:hAnsi="Calibri"/>
                <w:color w:val="FF0000"/>
              </w:rPr>
              <w:t>u</w:t>
            </w:r>
            <w:r>
              <w:rPr>
                <w:rFonts w:ascii="Calibri" w:hAnsi="Calibri"/>
              </w:rPr>
              <w:t xml:space="preserve"> ve diğer teknik hususlar başvuru tarihinden itibaren 90 takvim günü  içerisinde değerlendirilir ve teknik</w:t>
            </w:r>
            <w:r w:rsidR="00205B0A">
              <w:rPr>
                <w:rFonts w:ascii="Calibri" w:hAnsi="Calibri"/>
              </w:rPr>
              <w:t xml:space="preserve"> inceleme</w:t>
            </w:r>
            <w:r>
              <w:rPr>
                <w:rFonts w:ascii="Calibri" w:hAnsi="Calibri"/>
              </w:rPr>
              <w:t xml:space="preserve"> raporu hazırlanır.</w:t>
            </w:r>
          </w:p>
        </w:tc>
        <w:tc>
          <w:tcPr>
            <w:tcW w:w="3969" w:type="dxa"/>
            <w:vAlign w:val="center"/>
          </w:tcPr>
          <w:p w:rsidR="00B420DE" w:rsidRDefault="00B420DE">
            <w:pPr>
              <w:jc w:val="center"/>
              <w:rPr>
                <w:rFonts w:ascii="Calibri" w:hAnsi="Calibri"/>
              </w:rPr>
            </w:pPr>
            <w:r>
              <w:rPr>
                <w:rFonts w:ascii="Calibri" w:hAnsi="Calibri"/>
              </w:rPr>
              <w:t>Anlatım bozukluğu giderilmiş olup, ayrıca başvurunun birden fazla ürünü kapsaması durumuna yönelik düzenleme yapılmıştır.</w:t>
            </w:r>
          </w:p>
        </w:tc>
      </w:tr>
      <w:tr w:rsidR="00B420DE" w:rsidTr="00695C3B">
        <w:trPr>
          <w:trHeight w:val="1014"/>
        </w:trPr>
        <w:tc>
          <w:tcPr>
            <w:tcW w:w="927" w:type="dxa"/>
          </w:tcPr>
          <w:p w:rsidR="00B420DE" w:rsidRDefault="00B420DE" w:rsidP="003B7EFD"/>
        </w:tc>
        <w:tc>
          <w:tcPr>
            <w:tcW w:w="4880" w:type="dxa"/>
            <w:vAlign w:val="center"/>
          </w:tcPr>
          <w:p w:rsidR="00B420DE" w:rsidRDefault="00B420DE">
            <w:pPr>
              <w:jc w:val="center"/>
              <w:rPr>
                <w:rFonts w:ascii="Calibri" w:hAnsi="Calibri"/>
                <w:color w:val="FF0000"/>
              </w:rPr>
            </w:pPr>
            <w:proofErr w:type="gramStart"/>
            <w:r>
              <w:rPr>
                <w:rFonts w:ascii="Calibri" w:hAnsi="Calibri"/>
                <w:color w:val="FF0000"/>
              </w:rPr>
              <w:t>yeni</w:t>
            </w:r>
            <w:proofErr w:type="gramEnd"/>
            <w:r>
              <w:rPr>
                <w:rFonts w:ascii="Calibri" w:hAnsi="Calibri"/>
                <w:color w:val="FF0000"/>
              </w:rPr>
              <w:t xml:space="preserve"> bent - 11.2.f</w:t>
            </w:r>
          </w:p>
        </w:tc>
        <w:tc>
          <w:tcPr>
            <w:tcW w:w="5103" w:type="dxa"/>
            <w:vAlign w:val="center"/>
          </w:tcPr>
          <w:p w:rsidR="00B420DE" w:rsidRPr="00B420DE" w:rsidRDefault="00EA1E56" w:rsidP="00B420DE">
            <w:pPr>
              <w:jc w:val="center"/>
              <w:rPr>
                <w:rFonts w:ascii="Calibri" w:hAnsi="Calibri"/>
                <w:color w:val="FF0000"/>
              </w:rPr>
            </w:pPr>
            <w:r>
              <w:rPr>
                <w:rFonts w:ascii="Calibri" w:hAnsi="Calibri"/>
                <w:color w:val="FF0000"/>
              </w:rPr>
              <w:t>T</w:t>
            </w:r>
            <w:r w:rsidR="00B420DE" w:rsidRPr="00B420DE">
              <w:rPr>
                <w:rFonts w:ascii="Calibri" w:hAnsi="Calibri"/>
                <w:color w:val="FF0000"/>
              </w:rPr>
              <w:t>eknik</w:t>
            </w:r>
            <w:r>
              <w:rPr>
                <w:rFonts w:ascii="Calibri" w:hAnsi="Calibri"/>
                <w:color w:val="FF0000"/>
              </w:rPr>
              <w:t xml:space="preserve"> inceleme</w:t>
            </w:r>
            <w:r w:rsidR="00B420DE" w:rsidRPr="00B420DE">
              <w:rPr>
                <w:rFonts w:ascii="Calibri" w:hAnsi="Calibri"/>
                <w:color w:val="FF0000"/>
              </w:rPr>
              <w:t xml:space="preserve"> raporu;</w:t>
            </w:r>
          </w:p>
          <w:p w:rsidR="00B420DE" w:rsidRPr="00B420DE" w:rsidRDefault="00B420DE" w:rsidP="00B420DE">
            <w:pPr>
              <w:jc w:val="center"/>
              <w:rPr>
                <w:rFonts w:ascii="Calibri" w:hAnsi="Calibri"/>
                <w:color w:val="FF0000"/>
              </w:rPr>
            </w:pPr>
            <w:r w:rsidRPr="00B420DE">
              <w:rPr>
                <w:rFonts w:ascii="Calibri" w:hAnsi="Calibri"/>
                <w:color w:val="FF0000"/>
              </w:rPr>
              <w:t xml:space="preserve">              </w:t>
            </w:r>
            <w:r w:rsidR="00731295">
              <w:rPr>
                <w:rFonts w:ascii="Calibri" w:hAnsi="Calibri"/>
                <w:color w:val="FF0000"/>
              </w:rPr>
              <w:t xml:space="preserve"> 1) Çevre etiketi verilmesine engel</w:t>
            </w:r>
            <w:r w:rsidRPr="00B420DE">
              <w:rPr>
                <w:rFonts w:ascii="Calibri" w:hAnsi="Calibri"/>
                <w:color w:val="FF0000"/>
              </w:rPr>
              <w:t xml:space="preserve"> herhangi bir koşul içermiyorsa başvuru sahibine bedelinin yatırılması neticesinde çevre etiketi belgesi verilir. </w:t>
            </w:r>
          </w:p>
          <w:p w:rsidR="00B420DE" w:rsidRDefault="00B420DE" w:rsidP="009A633C">
            <w:pPr>
              <w:jc w:val="center"/>
              <w:rPr>
                <w:rFonts w:ascii="Calibri" w:hAnsi="Calibri"/>
                <w:color w:val="FF0000"/>
              </w:rPr>
            </w:pPr>
            <w:r w:rsidRPr="00B420DE">
              <w:rPr>
                <w:rFonts w:ascii="Calibri" w:hAnsi="Calibri"/>
                <w:color w:val="FF0000"/>
              </w:rPr>
              <w:t xml:space="preserve">               2) Çev</w:t>
            </w:r>
            <w:r w:rsidR="00025400">
              <w:rPr>
                <w:rFonts w:ascii="Calibri" w:hAnsi="Calibri"/>
                <w:color w:val="FF0000"/>
              </w:rPr>
              <w:t>re etiketi verilmesi</w:t>
            </w:r>
            <w:r w:rsidR="00731295">
              <w:rPr>
                <w:rFonts w:ascii="Calibri" w:hAnsi="Calibri"/>
                <w:color w:val="FF0000"/>
              </w:rPr>
              <w:t>ne engel</w:t>
            </w:r>
            <w:r w:rsidR="00B06596">
              <w:rPr>
                <w:rFonts w:ascii="Calibri" w:hAnsi="Calibri"/>
                <w:color w:val="FF0000"/>
              </w:rPr>
              <w:t xml:space="preserve"> </w:t>
            </w:r>
            <w:r w:rsidR="00065CB6">
              <w:rPr>
                <w:rFonts w:ascii="Calibri" w:hAnsi="Calibri"/>
                <w:color w:val="FF0000"/>
              </w:rPr>
              <w:t xml:space="preserve">herhangi bir </w:t>
            </w:r>
            <w:proofErr w:type="gramStart"/>
            <w:r w:rsidR="00065CB6">
              <w:rPr>
                <w:rFonts w:ascii="Calibri" w:hAnsi="Calibri"/>
                <w:color w:val="FF0000"/>
              </w:rPr>
              <w:t>koşul</w:t>
            </w:r>
            <w:r w:rsidR="00C752D9">
              <w:rPr>
                <w:rFonts w:ascii="Calibri" w:hAnsi="Calibri"/>
                <w:color w:val="FF0000"/>
              </w:rPr>
              <w:t xml:space="preserve"> </w:t>
            </w:r>
            <w:r w:rsidR="00065CB6">
              <w:rPr>
                <w:rFonts w:ascii="Calibri" w:hAnsi="Calibri"/>
                <w:color w:val="FF0000"/>
              </w:rPr>
              <w:t xml:space="preserve"> içeriyorsa</w:t>
            </w:r>
            <w:proofErr w:type="gramEnd"/>
            <w:r w:rsidR="00065CB6">
              <w:rPr>
                <w:rFonts w:ascii="Calibri" w:hAnsi="Calibri"/>
                <w:color w:val="FF0000"/>
              </w:rPr>
              <w:t xml:space="preserve"> </w:t>
            </w:r>
            <w:r w:rsidR="00731295">
              <w:rPr>
                <w:rFonts w:ascii="Calibri" w:hAnsi="Calibri"/>
                <w:color w:val="FF0000"/>
              </w:rPr>
              <w:t xml:space="preserve">başvuru sahibine </w:t>
            </w:r>
            <w:r w:rsidR="00B06596">
              <w:rPr>
                <w:rFonts w:ascii="Calibri" w:hAnsi="Calibri"/>
                <w:color w:val="FF0000"/>
              </w:rPr>
              <w:t>15</w:t>
            </w:r>
            <w:r w:rsidR="00C752D9">
              <w:rPr>
                <w:rFonts w:ascii="Calibri" w:hAnsi="Calibri"/>
                <w:color w:val="FF0000"/>
              </w:rPr>
              <w:t xml:space="preserve"> takvim günü</w:t>
            </w:r>
            <w:r w:rsidR="0053403F">
              <w:rPr>
                <w:rFonts w:ascii="Calibri" w:hAnsi="Calibri"/>
                <w:color w:val="FF0000"/>
              </w:rPr>
              <w:t xml:space="preserve"> ilave süre</w:t>
            </w:r>
            <w:r w:rsidR="00C752D9">
              <w:rPr>
                <w:rFonts w:ascii="Calibri" w:hAnsi="Calibri"/>
                <w:color w:val="FF0000"/>
              </w:rPr>
              <w:t xml:space="preserve"> süre veril</w:t>
            </w:r>
            <w:r w:rsidR="0053403F">
              <w:rPr>
                <w:rFonts w:ascii="Calibri" w:hAnsi="Calibri"/>
                <w:color w:val="FF0000"/>
              </w:rPr>
              <w:t>i</w:t>
            </w:r>
            <w:r w:rsidR="00C752D9">
              <w:rPr>
                <w:rFonts w:ascii="Calibri" w:hAnsi="Calibri"/>
                <w:color w:val="FF0000"/>
              </w:rPr>
              <w:t>r</w:t>
            </w:r>
            <w:r w:rsidR="009A633C">
              <w:rPr>
                <w:rFonts w:ascii="Calibri" w:hAnsi="Calibri"/>
                <w:color w:val="FF0000"/>
              </w:rPr>
              <w:t>. V</w:t>
            </w:r>
            <w:r w:rsidR="00B06596">
              <w:rPr>
                <w:rFonts w:ascii="Calibri" w:hAnsi="Calibri"/>
                <w:color w:val="FF0000"/>
              </w:rPr>
              <w:t>erilen süre içerisinde koşulun/koşulların</w:t>
            </w:r>
            <w:r w:rsidR="0053403F">
              <w:rPr>
                <w:rFonts w:ascii="Calibri" w:hAnsi="Calibri"/>
                <w:color w:val="FF0000"/>
              </w:rPr>
              <w:t xml:space="preserve"> yerine getirilmesi</w:t>
            </w:r>
            <w:r w:rsidR="00731295">
              <w:rPr>
                <w:rFonts w:ascii="Calibri" w:hAnsi="Calibri"/>
                <w:color w:val="FF0000"/>
              </w:rPr>
              <w:t xml:space="preserve"> halinde </w:t>
            </w:r>
            <w:r w:rsidR="0053403F">
              <w:rPr>
                <w:rFonts w:ascii="Calibri" w:hAnsi="Calibri"/>
                <w:color w:val="FF0000"/>
              </w:rPr>
              <w:t>çevre etiketi</w:t>
            </w:r>
            <w:r w:rsidR="00731295">
              <w:rPr>
                <w:rFonts w:ascii="Calibri" w:hAnsi="Calibri"/>
                <w:color w:val="FF0000"/>
              </w:rPr>
              <w:t xml:space="preserve"> yıllık</w:t>
            </w:r>
            <w:r w:rsidR="0053403F">
              <w:rPr>
                <w:rFonts w:ascii="Calibri" w:hAnsi="Calibri"/>
                <w:color w:val="FF0000"/>
              </w:rPr>
              <w:t xml:space="preserve"> kullanım</w:t>
            </w:r>
            <w:r w:rsidRPr="00B420DE">
              <w:rPr>
                <w:rFonts w:ascii="Calibri" w:hAnsi="Calibri"/>
                <w:color w:val="FF0000"/>
              </w:rPr>
              <w:t xml:space="preserve"> b</w:t>
            </w:r>
            <w:r w:rsidR="00731295">
              <w:rPr>
                <w:rFonts w:ascii="Calibri" w:hAnsi="Calibri"/>
                <w:color w:val="FF0000"/>
              </w:rPr>
              <w:t>edelini</w:t>
            </w:r>
            <w:r w:rsidR="0053403F">
              <w:rPr>
                <w:rFonts w:ascii="Calibri" w:hAnsi="Calibri"/>
                <w:color w:val="FF0000"/>
              </w:rPr>
              <w:t xml:space="preserve"> yatıran başvuru sahibine</w:t>
            </w:r>
            <w:r w:rsidR="009A633C">
              <w:rPr>
                <w:rFonts w:ascii="Calibri" w:hAnsi="Calibri"/>
                <w:color w:val="FF0000"/>
              </w:rPr>
              <w:t xml:space="preserve"> çevre etiketi belgesi verilir, koşulun/koşulların yerine getirilmemesi halinde </w:t>
            </w:r>
            <w:r w:rsidRPr="00B420DE">
              <w:rPr>
                <w:rFonts w:ascii="Calibri" w:hAnsi="Calibri"/>
                <w:color w:val="FF0000"/>
              </w:rPr>
              <w:t xml:space="preserve">başvuru olumsuz olarak sonuçlandırılır ve yatırılan başvuru </w:t>
            </w:r>
            <w:proofErr w:type="gramStart"/>
            <w:r w:rsidRPr="00B420DE">
              <w:rPr>
                <w:rFonts w:ascii="Calibri" w:hAnsi="Calibri"/>
                <w:color w:val="FF0000"/>
              </w:rPr>
              <w:t>bedeli  geri</w:t>
            </w:r>
            <w:proofErr w:type="gramEnd"/>
            <w:r w:rsidRPr="00B420DE">
              <w:rPr>
                <w:rFonts w:ascii="Calibri" w:hAnsi="Calibri"/>
                <w:color w:val="FF0000"/>
              </w:rPr>
              <w:t xml:space="preserve"> ödenmez.</w:t>
            </w:r>
          </w:p>
        </w:tc>
        <w:tc>
          <w:tcPr>
            <w:tcW w:w="3969" w:type="dxa"/>
            <w:vAlign w:val="center"/>
          </w:tcPr>
          <w:p w:rsidR="00B420DE" w:rsidRDefault="00B420DE">
            <w:pPr>
              <w:jc w:val="center"/>
              <w:rPr>
                <w:rFonts w:ascii="Calibri" w:hAnsi="Calibri"/>
              </w:rPr>
            </w:pPr>
            <w:r>
              <w:rPr>
                <w:rFonts w:ascii="Calibri" w:hAnsi="Calibri"/>
              </w:rPr>
              <w:t>Teknik</w:t>
            </w:r>
            <w:r w:rsidR="00EA1E56">
              <w:rPr>
                <w:rFonts w:ascii="Calibri" w:hAnsi="Calibri"/>
              </w:rPr>
              <w:t xml:space="preserve"> inceleme</w:t>
            </w:r>
            <w:r>
              <w:rPr>
                <w:rFonts w:ascii="Calibri" w:hAnsi="Calibri"/>
              </w:rPr>
              <w:t xml:space="preserve"> raporunun içeriğine göre yapılacak eylemler belirlenmelidir.</w:t>
            </w:r>
          </w:p>
        </w:tc>
      </w:tr>
      <w:tr w:rsidR="003B7EFD" w:rsidTr="00CA78C9">
        <w:trPr>
          <w:trHeight w:val="1014"/>
        </w:trPr>
        <w:tc>
          <w:tcPr>
            <w:tcW w:w="927" w:type="dxa"/>
          </w:tcPr>
          <w:p w:rsidR="003B7EFD" w:rsidRDefault="003B7EFD" w:rsidP="003B7EFD"/>
          <w:p w:rsidR="003B7EFD" w:rsidRDefault="003B7EFD" w:rsidP="003B7EFD">
            <w:r>
              <w:t>11.2.d</w:t>
            </w:r>
          </w:p>
        </w:tc>
        <w:tc>
          <w:tcPr>
            <w:tcW w:w="4880" w:type="dxa"/>
          </w:tcPr>
          <w:p w:rsidR="003B7EFD" w:rsidRDefault="003B7EFD" w:rsidP="003B7EFD">
            <w:pPr>
              <w:jc w:val="center"/>
              <w:rPr>
                <w:color w:val="000000"/>
              </w:rPr>
            </w:pPr>
            <w:r>
              <w:rPr>
                <w:color w:val="000000"/>
              </w:rPr>
              <w:t>Teknik inceleme komisyonu tarafından oluşturulan nihai teknik rapor ve teknik raporun yeterli olmadığı ve gerekli görüldüğünde yerinde doğrulama raporu karar için Bakanlığa sunulur.</w:t>
            </w:r>
          </w:p>
        </w:tc>
        <w:tc>
          <w:tcPr>
            <w:tcW w:w="5103" w:type="dxa"/>
          </w:tcPr>
          <w:p w:rsidR="003B7EFD" w:rsidRPr="000C042E" w:rsidRDefault="000C042E" w:rsidP="003B7EFD">
            <w:pPr>
              <w:rPr>
                <w:color w:val="FF0000"/>
              </w:rPr>
            </w:pPr>
            <w:r>
              <w:t xml:space="preserve"> </w:t>
            </w:r>
            <w:r w:rsidRPr="000C042E">
              <w:rPr>
                <w:color w:val="FF0000"/>
              </w:rPr>
              <w:t>KALDIRILDI</w:t>
            </w:r>
          </w:p>
        </w:tc>
        <w:tc>
          <w:tcPr>
            <w:tcW w:w="3969" w:type="dxa"/>
          </w:tcPr>
          <w:p w:rsidR="003B7EFD" w:rsidRDefault="000C042E" w:rsidP="003B7EFD">
            <w:r w:rsidRPr="000C042E">
              <w:t xml:space="preserve">Teknik inceleme komisyonu başvuruyu değerlendirmek üzere ürünün üretim yerinde/ hizmetin gerçekleştirildiği yerde komisyon oluşturulduktan sonra 30 takvim günü içinde doğrulama ziyareti </w:t>
            </w:r>
            <w:r w:rsidRPr="000C042E">
              <w:lastRenderedPageBreak/>
              <w:t>gerçekleştir</w:t>
            </w:r>
            <w:r w:rsidR="00346354">
              <w:t>diğinden çıkarılması gerekmektedir.</w:t>
            </w:r>
          </w:p>
        </w:tc>
      </w:tr>
      <w:tr w:rsidR="003B7EFD" w:rsidTr="00CA78C9">
        <w:trPr>
          <w:trHeight w:val="1014"/>
        </w:trPr>
        <w:tc>
          <w:tcPr>
            <w:tcW w:w="927" w:type="dxa"/>
          </w:tcPr>
          <w:p w:rsidR="003B7EFD" w:rsidRDefault="003B7EFD" w:rsidP="003B7EFD"/>
          <w:p w:rsidR="003B7EFD" w:rsidRDefault="003B7EFD" w:rsidP="003B7EFD">
            <w:r>
              <w:t>11.2.e</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Başvurunun </w:t>
            </w:r>
            <w:proofErr w:type="gramStart"/>
            <w:r>
              <w:rPr>
                <w:color w:val="000000"/>
              </w:rPr>
              <w:t>kriterlere</w:t>
            </w:r>
            <w:proofErr w:type="gramEnd"/>
            <w:r>
              <w:rPr>
                <w:color w:val="000000"/>
              </w:rPr>
              <w:t xml:space="preserve"> uygun olması durumunda Bakanlık tarafından çevre etiketi verilir.</w:t>
            </w:r>
          </w:p>
        </w:tc>
        <w:tc>
          <w:tcPr>
            <w:tcW w:w="5103" w:type="dxa"/>
          </w:tcPr>
          <w:p w:rsidR="003B7EFD" w:rsidRPr="000C042E" w:rsidRDefault="000C042E" w:rsidP="003B7EFD">
            <w:pPr>
              <w:jc w:val="both"/>
              <w:rPr>
                <w:color w:val="FF0000"/>
              </w:rPr>
            </w:pPr>
            <w:r w:rsidRPr="000C042E">
              <w:rPr>
                <w:color w:val="FF0000"/>
              </w:rPr>
              <w:t>KALDIRILDI</w:t>
            </w:r>
          </w:p>
        </w:tc>
        <w:tc>
          <w:tcPr>
            <w:tcW w:w="3969" w:type="dxa"/>
          </w:tcPr>
          <w:p w:rsidR="003B7EFD" w:rsidRDefault="000C042E" w:rsidP="003B7EFD">
            <w:pPr>
              <w:jc w:val="both"/>
            </w:pPr>
            <w:r>
              <w:t>Çevre etiketi belgesi verilmesi 11.2.f’de yer aldığından mükerrerlik ol</w:t>
            </w:r>
            <w:r w:rsidR="00346354">
              <w:t>maması için çıkarılması gerekmektedir</w:t>
            </w:r>
            <w:r>
              <w:t>.</w:t>
            </w:r>
          </w:p>
        </w:tc>
      </w:tr>
      <w:tr w:rsidR="003B7EFD" w:rsidTr="00CA78C9">
        <w:trPr>
          <w:trHeight w:val="1014"/>
        </w:trPr>
        <w:tc>
          <w:tcPr>
            <w:tcW w:w="927" w:type="dxa"/>
          </w:tcPr>
          <w:p w:rsidR="003B7EFD" w:rsidRDefault="003B7EFD" w:rsidP="003B7EFD"/>
          <w:p w:rsidR="003B7EFD" w:rsidRDefault="003B7EFD" w:rsidP="003B7EFD">
            <w:r>
              <w:t>11.2.f</w:t>
            </w:r>
          </w:p>
        </w:tc>
        <w:tc>
          <w:tcPr>
            <w:tcW w:w="4880" w:type="dxa"/>
          </w:tcPr>
          <w:p w:rsidR="003B7EFD" w:rsidRDefault="003B7EFD" w:rsidP="003B7EFD">
            <w:pPr>
              <w:jc w:val="center"/>
              <w:rPr>
                <w:color w:val="000000"/>
              </w:rPr>
            </w:pPr>
          </w:p>
          <w:p w:rsidR="003B7EFD" w:rsidRDefault="000C042E" w:rsidP="003B7EFD">
            <w:pPr>
              <w:jc w:val="center"/>
              <w:rPr>
                <w:color w:val="000000"/>
              </w:rPr>
            </w:pPr>
            <w:r w:rsidRPr="000C042E">
              <w:rPr>
                <w:color w:val="FF0000"/>
              </w:rPr>
              <w:t>11.2.g-</w:t>
            </w:r>
            <w:r w:rsidR="003B7EFD">
              <w:rPr>
                <w:color w:val="000000"/>
              </w:rPr>
              <w:t>Senelik çevre etiketi kullanımı için belirlenen bedeller, Bakanlık Döner Sermaye İşletmesine ödenir.</w:t>
            </w:r>
          </w:p>
          <w:p w:rsidR="003B7EFD" w:rsidRDefault="003B7EFD" w:rsidP="003B7EFD">
            <w:pPr>
              <w:jc w:val="center"/>
              <w:rPr>
                <w:color w:val="000000"/>
              </w:rPr>
            </w:pPr>
          </w:p>
        </w:tc>
        <w:tc>
          <w:tcPr>
            <w:tcW w:w="5103" w:type="dxa"/>
          </w:tcPr>
          <w:p w:rsidR="003B7EFD" w:rsidRDefault="000C042E" w:rsidP="003B7EFD">
            <w:r>
              <w:t xml:space="preserve"> </w:t>
            </w:r>
            <w:r w:rsidRPr="00346354">
              <w:rPr>
                <w:color w:val="FF0000"/>
              </w:rPr>
              <w:t>Çevre etiketi yıllık kullanım</w:t>
            </w:r>
            <w:r w:rsidR="00346354" w:rsidRPr="00346354">
              <w:rPr>
                <w:color w:val="FF0000"/>
              </w:rPr>
              <w:t>ı için ve çevre etiketi başvurusu için belirlenen bedeller</w:t>
            </w:r>
            <w:r w:rsidR="00346354">
              <w:t>, Bakanlık Döner Sermaye İşletmesine ödenir.</w:t>
            </w:r>
          </w:p>
        </w:tc>
        <w:tc>
          <w:tcPr>
            <w:tcW w:w="3969" w:type="dxa"/>
          </w:tcPr>
          <w:p w:rsidR="003B7EFD" w:rsidRDefault="00346354" w:rsidP="003B7EFD">
            <w:r>
              <w:t>Tanımlara uygun ifadeler kullanılması ve çevre etiketi bedelinin de yazılması gerekmektedir.</w:t>
            </w:r>
          </w:p>
        </w:tc>
      </w:tr>
      <w:tr w:rsidR="00703947" w:rsidTr="00CA78C9">
        <w:trPr>
          <w:trHeight w:val="1014"/>
        </w:trPr>
        <w:tc>
          <w:tcPr>
            <w:tcW w:w="927" w:type="dxa"/>
          </w:tcPr>
          <w:p w:rsidR="00703947" w:rsidRDefault="00703947" w:rsidP="003B7EFD"/>
        </w:tc>
        <w:tc>
          <w:tcPr>
            <w:tcW w:w="4880" w:type="dxa"/>
          </w:tcPr>
          <w:p w:rsidR="00703947" w:rsidRPr="00703947" w:rsidRDefault="00703947" w:rsidP="003B7EFD">
            <w:pPr>
              <w:jc w:val="center"/>
              <w:rPr>
                <w:color w:val="FF0000"/>
              </w:rPr>
            </w:pPr>
            <w:r w:rsidRPr="00703947">
              <w:rPr>
                <w:color w:val="FF0000"/>
              </w:rPr>
              <w:t>Yeni madde-11.2.ğ</w:t>
            </w:r>
          </w:p>
        </w:tc>
        <w:tc>
          <w:tcPr>
            <w:tcW w:w="5103" w:type="dxa"/>
          </w:tcPr>
          <w:p w:rsidR="00703947" w:rsidRPr="006F3BF1" w:rsidRDefault="00703947" w:rsidP="006F3BF1">
            <w:pPr>
              <w:rPr>
                <w:color w:val="FF0000"/>
              </w:rPr>
            </w:pPr>
            <w:r w:rsidRPr="006F3BF1">
              <w:rPr>
                <w:color w:val="FF0000"/>
              </w:rPr>
              <w:t>Çevre etiketi almaya hak kazanmış ürünleri ve</w:t>
            </w:r>
            <w:r w:rsidR="006F3BF1" w:rsidRPr="006F3BF1">
              <w:rPr>
                <w:color w:val="FF0000"/>
              </w:rPr>
              <w:t>ya</w:t>
            </w:r>
            <w:r w:rsidRPr="006F3BF1">
              <w:rPr>
                <w:color w:val="FF0000"/>
              </w:rPr>
              <w:t xml:space="preserve"> hizmetleri ihracatçı ettiği, sunduğu, toptancı veya perakendeci olarak piyasaya sürdüğü kendi markalarıyla kullanmak isteyen başvuru sahipleri çevre etiketini kullanmak istediği iş</w:t>
            </w:r>
            <w:r w:rsidR="006F3BF1" w:rsidRPr="006F3BF1">
              <w:rPr>
                <w:color w:val="FF0000"/>
              </w:rPr>
              <w:t xml:space="preserve">letmenin yazılı </w:t>
            </w:r>
            <w:proofErr w:type="spellStart"/>
            <w:r w:rsidR="006F3BF1" w:rsidRPr="006F3BF1">
              <w:rPr>
                <w:color w:val="FF0000"/>
              </w:rPr>
              <w:t>muvafakatıya</w:t>
            </w:r>
            <w:proofErr w:type="spellEnd"/>
            <w:r w:rsidRPr="006F3BF1">
              <w:rPr>
                <w:color w:val="FF0000"/>
              </w:rPr>
              <w:t xml:space="preserve"> Bakanlığa</w:t>
            </w:r>
            <w:r w:rsidR="006F3BF1" w:rsidRPr="006F3BF1">
              <w:rPr>
                <w:color w:val="FF0000"/>
              </w:rPr>
              <w:t xml:space="preserve"> yazılı olarak</w:t>
            </w:r>
            <w:r w:rsidR="006F3BF1">
              <w:rPr>
                <w:color w:val="FF0000"/>
              </w:rPr>
              <w:t xml:space="preserve"> bu Yönetmeliğin 10 uncu maddesi </w:t>
            </w:r>
            <w:proofErr w:type="gramStart"/>
            <w:r w:rsidR="006F3BF1">
              <w:rPr>
                <w:color w:val="FF0000"/>
              </w:rPr>
              <w:t>kapsamında</w:t>
            </w:r>
            <w:r w:rsidRPr="006F3BF1">
              <w:rPr>
                <w:color w:val="FF0000"/>
              </w:rPr>
              <w:t xml:space="preserve">  müracaat</w:t>
            </w:r>
            <w:proofErr w:type="gramEnd"/>
            <w:r w:rsidRPr="006F3BF1">
              <w:rPr>
                <w:color w:val="FF0000"/>
              </w:rPr>
              <w:t xml:space="preserve"> eder. </w:t>
            </w:r>
            <w:r w:rsidR="006F3BF1" w:rsidRPr="006F3BF1">
              <w:rPr>
                <w:color w:val="FF0000"/>
              </w:rPr>
              <w:t xml:space="preserve">Çevre etiketli ürün veya hizmeti kendi markasıyla kullanmasında sakınca bulunmayan başvuru sahibinin Bakanlığın Döner Sermaye İşletmesi </w:t>
            </w:r>
            <w:r w:rsidR="006F3BF1">
              <w:rPr>
                <w:color w:val="FF0000"/>
              </w:rPr>
              <w:t xml:space="preserve">Müdürlüğü </w:t>
            </w:r>
            <w:r w:rsidR="006F3BF1" w:rsidRPr="006F3BF1">
              <w:rPr>
                <w:color w:val="FF0000"/>
              </w:rPr>
              <w:t xml:space="preserve">hesabına çevre etiketi yıllık kullanım bedelini ödemesi gerekmektedir.  </w:t>
            </w:r>
          </w:p>
        </w:tc>
        <w:tc>
          <w:tcPr>
            <w:tcW w:w="3969" w:type="dxa"/>
          </w:tcPr>
          <w:p w:rsidR="00703947" w:rsidRDefault="006F3BF1" w:rsidP="003B7EFD">
            <w:r>
              <w:t>Markalara çevre etiketi almış ürün/hizmet için yıllık kullanım hakkı.</w:t>
            </w:r>
          </w:p>
        </w:tc>
      </w:tr>
      <w:tr w:rsidR="003B7EFD" w:rsidTr="00CA78C9">
        <w:trPr>
          <w:trHeight w:val="1014"/>
        </w:trPr>
        <w:tc>
          <w:tcPr>
            <w:tcW w:w="927" w:type="dxa"/>
          </w:tcPr>
          <w:p w:rsidR="003B7EFD" w:rsidRDefault="003B7EFD" w:rsidP="003B7EFD"/>
          <w:p w:rsidR="003B7EFD" w:rsidRDefault="003B7EFD" w:rsidP="003B7EFD">
            <w:r>
              <w:t>11.3</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Bakanlık yerinde doğrulama gerçekleştirebilir veya bu görev için teknik inceleme komisyonu dışında yetkili temsilci/temsilciler atayabilir.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11.4</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lastRenderedPageBreak/>
              <w:t>Teknik inceleme komisyonu tarafından yaptırılması istenen doğrulamalardan kaynaklanan masraflar başvuru sahibi tarafından karşılanır.</w:t>
            </w:r>
          </w:p>
          <w:p w:rsidR="003B7EFD" w:rsidRDefault="003B7EFD" w:rsidP="003B7EFD">
            <w:pPr>
              <w:jc w:val="center"/>
              <w:rPr>
                <w:color w:val="000000"/>
              </w:rPr>
            </w:pPr>
          </w:p>
        </w:tc>
        <w:tc>
          <w:tcPr>
            <w:tcW w:w="5103" w:type="dxa"/>
          </w:tcPr>
          <w:p w:rsidR="00534830" w:rsidRDefault="00534830" w:rsidP="00534830">
            <w:pPr>
              <w:jc w:val="center"/>
              <w:rPr>
                <w:color w:val="000000"/>
              </w:rPr>
            </w:pPr>
            <w:r w:rsidRPr="00534830">
              <w:rPr>
                <w:strike/>
                <w:color w:val="FF0000"/>
              </w:rPr>
              <w:lastRenderedPageBreak/>
              <w:t>Teknik inceleme komisyonu tarafından yaptırılması istenen</w:t>
            </w:r>
            <w:r>
              <w:rPr>
                <w:color w:val="000000"/>
              </w:rPr>
              <w:t xml:space="preserve"> doğrulamalardan kaynaklanan masraflar başvuru sahibi tarafından karşılanır.</w:t>
            </w:r>
          </w:p>
          <w:p w:rsidR="003B7EFD" w:rsidRDefault="003B7EFD" w:rsidP="003B7EFD"/>
        </w:tc>
        <w:tc>
          <w:tcPr>
            <w:tcW w:w="3969" w:type="dxa"/>
          </w:tcPr>
          <w:p w:rsidR="003B7EFD" w:rsidRDefault="00534830" w:rsidP="003B7EFD">
            <w:r>
              <w:lastRenderedPageBreak/>
              <w:t>Doğrulamalar için teknik inc</w:t>
            </w:r>
            <w:r w:rsidR="002E303C">
              <w:t>e</w:t>
            </w:r>
            <w:r>
              <w:t xml:space="preserve">leme komisyonun yaptırmasını isteyeceği hususlar ürün/hizmet gruplarının </w:t>
            </w:r>
            <w:proofErr w:type="gramStart"/>
            <w:r>
              <w:lastRenderedPageBreak/>
              <w:t>kriterlerinde</w:t>
            </w:r>
            <w:proofErr w:type="gramEnd"/>
            <w:r>
              <w:t xml:space="preserve"> yer almaktadır. Bu sebeple maddeden çıkartma yapılması gerekmektedir. </w:t>
            </w:r>
          </w:p>
        </w:tc>
      </w:tr>
      <w:tr w:rsidR="003B7EFD" w:rsidTr="00CA78C9">
        <w:trPr>
          <w:trHeight w:val="1014"/>
        </w:trPr>
        <w:tc>
          <w:tcPr>
            <w:tcW w:w="927" w:type="dxa"/>
          </w:tcPr>
          <w:p w:rsidR="003B7EFD" w:rsidRDefault="003B7EFD" w:rsidP="003B7EFD"/>
          <w:p w:rsidR="003B7EFD" w:rsidRDefault="003B7EFD" w:rsidP="003B7EFD">
            <w:r>
              <w:t>11.5</w:t>
            </w:r>
          </w:p>
        </w:tc>
        <w:tc>
          <w:tcPr>
            <w:tcW w:w="4880" w:type="dxa"/>
          </w:tcPr>
          <w:p w:rsidR="003B7EFD" w:rsidRDefault="003B7EFD" w:rsidP="003B7EFD">
            <w:pPr>
              <w:jc w:val="center"/>
              <w:rPr>
                <w:color w:val="000000"/>
              </w:rPr>
            </w:pPr>
            <w:r>
              <w:rPr>
                <w:color w:val="000000"/>
              </w:rPr>
              <w:t>Çevre etiketinin şekli Bakanlık tarafından yayımlanan çevre etiketi şekline uygun olmak zorundadır. Etikette bulunacak bilgiler Bakanlık tarafından belirlenir.</w:t>
            </w:r>
          </w:p>
        </w:tc>
        <w:tc>
          <w:tcPr>
            <w:tcW w:w="5103" w:type="dxa"/>
          </w:tcPr>
          <w:p w:rsidR="003B7EFD" w:rsidRDefault="00E70D4D" w:rsidP="003B7EFD">
            <w:r w:rsidRPr="00E70D4D">
              <w:t xml:space="preserve">Çevre etiketinin şekli Bakanlık tarafından yayımlanan çevre etiketi şekline uygun olmak zorundadır. Etikette bulunacak bilgiler </w:t>
            </w:r>
            <w:r w:rsidRPr="00E70D4D">
              <w:rPr>
                <w:color w:val="FF0000"/>
              </w:rPr>
              <w:t>başvuru sürecinde Bakanlığın uygun görüşüyle belirlenir.</w:t>
            </w:r>
          </w:p>
        </w:tc>
        <w:tc>
          <w:tcPr>
            <w:tcW w:w="3969" w:type="dxa"/>
          </w:tcPr>
          <w:p w:rsidR="003B7EFD" w:rsidRDefault="00E70D4D" w:rsidP="003B7EFD">
            <w:r>
              <w:t>Etikette bulunacak bilgiler başvuru sahibi tarafından belirlenip Bakanlığın uygun görüşüyle kullanıldığından dolayı süreç onay süreci olarak yer almalıdır.</w:t>
            </w:r>
          </w:p>
        </w:tc>
      </w:tr>
      <w:tr w:rsidR="003B7EFD" w:rsidTr="00CA78C9">
        <w:trPr>
          <w:trHeight w:val="1014"/>
        </w:trPr>
        <w:tc>
          <w:tcPr>
            <w:tcW w:w="927" w:type="dxa"/>
          </w:tcPr>
          <w:p w:rsidR="003B7EFD" w:rsidRDefault="003B7EFD" w:rsidP="003B7EFD"/>
          <w:p w:rsidR="003B7EFD" w:rsidRDefault="003B7EFD" w:rsidP="003B7EFD">
            <w:r>
              <w:t>12.1</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Aşağıdaki hallerde çevre etiketi verilmez:</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12.1.a</w:t>
            </w:r>
          </w:p>
        </w:tc>
        <w:tc>
          <w:tcPr>
            <w:tcW w:w="4880" w:type="dxa"/>
          </w:tcPr>
          <w:p w:rsidR="003B7EFD" w:rsidRDefault="003B7EFD" w:rsidP="003B7EFD">
            <w:pPr>
              <w:jc w:val="center"/>
              <w:rPr>
                <w:color w:val="000000"/>
              </w:rPr>
            </w:pPr>
            <w:r>
              <w:rPr>
                <w:color w:val="000000"/>
              </w:rPr>
              <w:t xml:space="preserve">11/12/2013 tarihli ve 28848 sayılı Resmî Gazete’de yayımlanan Maddelerin ve Karışımların Sınıflandırılması, Etiketlenmesi ve Ambalajlanması Hakkında Yönetmelik kapsamında </w:t>
            </w:r>
            <w:proofErr w:type="spellStart"/>
            <w:r>
              <w:rPr>
                <w:color w:val="000000"/>
              </w:rPr>
              <w:t>toksik</w:t>
            </w:r>
            <w:proofErr w:type="spellEnd"/>
            <w:r>
              <w:rPr>
                <w:color w:val="000000"/>
              </w:rPr>
              <w:t xml:space="preserve">, çevreye zararlı, kanserojen, </w:t>
            </w:r>
            <w:proofErr w:type="spellStart"/>
            <w:r>
              <w:rPr>
                <w:color w:val="000000"/>
              </w:rPr>
              <w:t>mutajen</w:t>
            </w:r>
            <w:proofErr w:type="spellEnd"/>
            <w:r>
              <w:rPr>
                <w:color w:val="000000"/>
              </w:rPr>
              <w:t xml:space="preserve">, üreme sistemine </w:t>
            </w:r>
            <w:proofErr w:type="spellStart"/>
            <w:r>
              <w:rPr>
                <w:color w:val="000000"/>
              </w:rPr>
              <w:t>toksik</w:t>
            </w:r>
            <w:proofErr w:type="spellEnd"/>
            <w:r>
              <w:rPr>
                <w:color w:val="000000"/>
              </w:rPr>
              <w:t xml:space="preserve"> olarak sınıflandırılma </w:t>
            </w:r>
            <w:proofErr w:type="gramStart"/>
            <w:r>
              <w:rPr>
                <w:color w:val="000000"/>
              </w:rPr>
              <w:t>kriterlerini</w:t>
            </w:r>
            <w:proofErr w:type="gramEnd"/>
            <w:r>
              <w:rPr>
                <w:color w:val="000000"/>
              </w:rPr>
              <w:t xml:space="preserve"> karşılayan madde veya karışımı içeren ürünler,</w:t>
            </w:r>
          </w:p>
        </w:tc>
        <w:tc>
          <w:tcPr>
            <w:tcW w:w="5103" w:type="dxa"/>
          </w:tcPr>
          <w:p w:rsidR="003B7EFD" w:rsidRPr="00E70D4D" w:rsidRDefault="00E70D4D" w:rsidP="003B7EFD">
            <w:pPr>
              <w:rPr>
                <w:color w:val="FF0000"/>
              </w:rPr>
            </w:pPr>
            <w:r w:rsidRPr="00E70D4D">
              <w:rPr>
                <w:color w:val="FF0000"/>
              </w:rPr>
              <w:t>KALDIRILDI</w:t>
            </w:r>
          </w:p>
        </w:tc>
        <w:tc>
          <w:tcPr>
            <w:tcW w:w="3969" w:type="dxa"/>
          </w:tcPr>
          <w:p w:rsidR="003B7EFD" w:rsidRDefault="00E70D4D" w:rsidP="003B7EFD">
            <w:r>
              <w:t>GEN DENETİMİNDE ÇIKARILMASI İSTENDİ</w:t>
            </w:r>
          </w:p>
        </w:tc>
      </w:tr>
      <w:tr w:rsidR="003B7EFD" w:rsidTr="00CA78C9">
        <w:trPr>
          <w:trHeight w:val="1014"/>
        </w:trPr>
        <w:tc>
          <w:tcPr>
            <w:tcW w:w="927" w:type="dxa"/>
          </w:tcPr>
          <w:p w:rsidR="003B7EFD" w:rsidRDefault="003B7EFD" w:rsidP="003B7EFD"/>
          <w:p w:rsidR="003B7EFD" w:rsidRDefault="003B7EFD" w:rsidP="003B7EFD">
            <w:r>
              <w:t>12.1.b</w:t>
            </w:r>
          </w:p>
        </w:tc>
        <w:tc>
          <w:tcPr>
            <w:tcW w:w="4880" w:type="dxa"/>
          </w:tcPr>
          <w:p w:rsidR="003B7EFD" w:rsidRDefault="00E70D4D" w:rsidP="003B7EFD">
            <w:pPr>
              <w:jc w:val="center"/>
              <w:rPr>
                <w:color w:val="000000"/>
              </w:rPr>
            </w:pPr>
            <w:r w:rsidRPr="00E70D4D">
              <w:rPr>
                <w:color w:val="FF0000"/>
              </w:rPr>
              <w:t>12.1.a-</w:t>
            </w:r>
            <w:r w:rsidR="003B7EFD">
              <w:rPr>
                <w:color w:val="000000"/>
              </w:rPr>
              <w:t xml:space="preserve">23/06/2017 tarihli ve 30105 sayılı Resmî Gazete’de yayımlanan Kimyasalların Kaydı, Değerlendirilmesi, İzni ve Kısıtlanması Hakkında Yönetmeliğin 47 </w:t>
            </w:r>
            <w:proofErr w:type="spellStart"/>
            <w:r w:rsidR="003B7EFD">
              <w:rPr>
                <w:color w:val="000000"/>
              </w:rPr>
              <w:t>nci</w:t>
            </w:r>
            <w:proofErr w:type="spellEnd"/>
            <w:r w:rsidR="003B7EFD">
              <w:rPr>
                <w:color w:val="000000"/>
              </w:rPr>
              <w:t xml:space="preserve"> maddesinde tanımlanan özellikleri taşıyan kimyasalları içeren ürünler,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12.1.c</w:t>
            </w:r>
          </w:p>
        </w:tc>
        <w:tc>
          <w:tcPr>
            <w:tcW w:w="4880" w:type="dxa"/>
          </w:tcPr>
          <w:p w:rsidR="003B7EFD" w:rsidRDefault="003B7EFD" w:rsidP="003B7EFD">
            <w:pPr>
              <w:jc w:val="center"/>
              <w:rPr>
                <w:color w:val="000000"/>
              </w:rPr>
            </w:pPr>
            <w:proofErr w:type="gramStart"/>
            <w:r>
              <w:rPr>
                <w:color w:val="000000"/>
              </w:rPr>
              <w:t xml:space="preserve">Birinci fıkranın (a) ve (b) bentlerinde tanımlanan maddeleri içeren ürünlerin özel kategorileri için; bu maddelerin ikamelerinin, alternatif maddelerin veya kullanımlarının teknik olarak mümkün olmadığı durumlarda veya aynı kategorideki diğer ürünlere kıyasla ciddi ölçüde daha yüksek çevresel performansa sahip olan ürünler olması durumunda, Bakanlık birinci fıkradan istisnalar yapmak üzere ölçütler uygulayabilir. </w:t>
            </w:r>
            <w:proofErr w:type="gramEnd"/>
            <w:r>
              <w:rPr>
                <w:color w:val="000000"/>
              </w:rPr>
              <w:t xml:space="preserve">(b) fıkrasında yazılı </w:t>
            </w:r>
            <w:r>
              <w:rPr>
                <w:color w:val="000000"/>
              </w:rPr>
              <w:lastRenderedPageBreak/>
              <w:t xml:space="preserve">Yönetmeliğin  47 </w:t>
            </w:r>
            <w:proofErr w:type="spellStart"/>
            <w:r>
              <w:rPr>
                <w:color w:val="000000"/>
              </w:rPr>
              <w:t>nci</w:t>
            </w:r>
            <w:proofErr w:type="spellEnd"/>
            <w:r>
              <w:rPr>
                <w:color w:val="000000"/>
              </w:rPr>
              <w:t xml:space="preserve"> maddesindeki kriterleri karşılayan ve aynı Yönetmeliğin 49 uncu maddesindeki </w:t>
            </w:r>
            <w:proofErr w:type="gramStart"/>
            <w:r>
              <w:rPr>
                <w:color w:val="000000"/>
              </w:rPr>
              <w:t>prosedür</w:t>
            </w:r>
            <w:proofErr w:type="gramEnd"/>
            <w:r>
              <w:rPr>
                <w:color w:val="000000"/>
              </w:rPr>
              <w:t xml:space="preserve"> kapsamında tanımlanan kendi halinde ve ağırlıkça %0,1’den yüksek konsantrasyonlarda karışım/eşya içinde bulunan veya kompleks bir eşyanın homojen bir parçası olan maddeler için herhangi bir istisna yapılamaz,</w:t>
            </w:r>
          </w:p>
        </w:tc>
        <w:tc>
          <w:tcPr>
            <w:tcW w:w="5103" w:type="dxa"/>
          </w:tcPr>
          <w:p w:rsidR="003B7EFD" w:rsidRPr="00E70D4D" w:rsidRDefault="00E70D4D" w:rsidP="003B7EFD">
            <w:pPr>
              <w:rPr>
                <w:color w:val="FF0000"/>
              </w:rPr>
            </w:pPr>
            <w:r w:rsidRPr="00E70D4D">
              <w:rPr>
                <w:color w:val="FF0000"/>
              </w:rPr>
              <w:lastRenderedPageBreak/>
              <w:t>KALDIRILDI</w:t>
            </w:r>
          </w:p>
        </w:tc>
        <w:tc>
          <w:tcPr>
            <w:tcW w:w="3969" w:type="dxa"/>
          </w:tcPr>
          <w:p w:rsidR="003B7EFD" w:rsidRDefault="00E70D4D" w:rsidP="003B7EFD">
            <w:r>
              <w:t>GEN DENETİMİNDE ÇIKARILMASI İSTENDİ</w:t>
            </w:r>
          </w:p>
        </w:tc>
      </w:tr>
      <w:tr w:rsidR="003B7EFD" w:rsidTr="00CA78C9">
        <w:trPr>
          <w:trHeight w:val="1014"/>
        </w:trPr>
        <w:tc>
          <w:tcPr>
            <w:tcW w:w="927" w:type="dxa"/>
          </w:tcPr>
          <w:p w:rsidR="003B7EFD" w:rsidRDefault="003B7EFD" w:rsidP="003B7EFD"/>
          <w:p w:rsidR="003B7EFD" w:rsidRDefault="003B7EFD" w:rsidP="003B7EFD">
            <w:r>
              <w:t>12.1.ç</w:t>
            </w:r>
          </w:p>
        </w:tc>
        <w:tc>
          <w:tcPr>
            <w:tcW w:w="4880" w:type="dxa"/>
          </w:tcPr>
          <w:p w:rsidR="003B7EFD" w:rsidRDefault="003B7EFD" w:rsidP="003B7EFD">
            <w:pPr>
              <w:jc w:val="center"/>
              <w:rPr>
                <w:color w:val="000000"/>
              </w:rPr>
            </w:pPr>
            <w:r>
              <w:rPr>
                <w:color w:val="000000"/>
              </w:rPr>
              <w:t>7/6/2011 tarihli ve 27957 sayılı Resmî Gazete’de yayımlanan Tıbbi Cihaz Yönetmeliğinde ve 24/12/2011 tarihli ve  28152 sayılı Resmî Gazete’de yayımlanan Veteriner Tıbbi Ürünler Hakkında Yönetmelikte tanımlanan tıbbi ürünler, veteriner tıbbi ürünler ile tıbbi cihaz ve malzemeler,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12.1.d</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Yem ve gıda ürünleri.</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12.2</w:t>
            </w:r>
          </w:p>
        </w:tc>
        <w:tc>
          <w:tcPr>
            <w:tcW w:w="4880" w:type="dxa"/>
          </w:tcPr>
          <w:p w:rsidR="003B7EFD" w:rsidRDefault="003B7EFD" w:rsidP="003B7EFD">
            <w:pPr>
              <w:jc w:val="center"/>
              <w:rPr>
                <w:color w:val="000000"/>
              </w:rPr>
            </w:pPr>
            <w:r>
              <w:rPr>
                <w:color w:val="000000"/>
              </w:rPr>
              <w:t>Bakanlık çevre etiketi sürecinde birinci fıkrada yer alan hükümlere ek olarak çevreye zararlı ürünler için ayrıca kısıtlama kararı alabilir.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13.1</w:t>
            </w:r>
          </w:p>
        </w:tc>
        <w:tc>
          <w:tcPr>
            <w:tcW w:w="4880" w:type="dxa"/>
          </w:tcPr>
          <w:p w:rsidR="003B7EFD" w:rsidRDefault="003B7EFD" w:rsidP="003B7EFD">
            <w:pPr>
              <w:jc w:val="center"/>
              <w:rPr>
                <w:color w:val="000000"/>
              </w:rPr>
            </w:pPr>
            <w:r>
              <w:rPr>
                <w:color w:val="000000"/>
              </w:rPr>
              <w:t xml:space="preserve">Bakanlık ile çevre etiketi almaya hak kazanan başvuru sahibi arasında sözleşmenin imzalanması ile başvuru sahibi çevre etiketi kullanıcısı sıfatını alır. Bakanlık sözleşmeye ürün veya hizmet grubu </w:t>
            </w:r>
            <w:proofErr w:type="gramStart"/>
            <w:r>
              <w:rPr>
                <w:color w:val="000000"/>
              </w:rPr>
              <w:t>kriteri</w:t>
            </w:r>
            <w:proofErr w:type="gramEnd"/>
            <w:r>
              <w:rPr>
                <w:color w:val="000000"/>
              </w:rPr>
              <w:t>, çeşidi ve özelliklerine bağlı olarak ek hükümler koyabilir.</w:t>
            </w:r>
          </w:p>
        </w:tc>
        <w:tc>
          <w:tcPr>
            <w:tcW w:w="5103" w:type="dxa"/>
          </w:tcPr>
          <w:p w:rsidR="003B7EFD" w:rsidRDefault="003B7EFD" w:rsidP="003B7EFD">
            <w:pPr>
              <w:jc w:val="center"/>
            </w:pPr>
          </w:p>
          <w:p w:rsidR="003B7EFD" w:rsidRPr="002F0608" w:rsidRDefault="002F0608" w:rsidP="003B7EFD">
            <w:pPr>
              <w:jc w:val="center"/>
              <w:rPr>
                <w:color w:val="FF0000"/>
              </w:rPr>
            </w:pPr>
            <w:r w:rsidRPr="002F0608">
              <w:rPr>
                <w:color w:val="FF0000"/>
              </w:rPr>
              <w:t>KALDIRILDI</w:t>
            </w:r>
          </w:p>
        </w:tc>
        <w:tc>
          <w:tcPr>
            <w:tcW w:w="3969" w:type="dxa"/>
          </w:tcPr>
          <w:p w:rsidR="002F0608" w:rsidRPr="00C1222B" w:rsidRDefault="002F0608" w:rsidP="003B7EFD">
            <w:pPr>
              <w:jc w:val="both"/>
            </w:pPr>
            <w:r w:rsidRPr="00C1222B">
              <w:t xml:space="preserve">Sözleşme olmayacağından gerekli düzeltmeler yapıldı. Çevre etiketi </w:t>
            </w:r>
            <w:proofErr w:type="gramStart"/>
            <w:r w:rsidRPr="00C1222B">
              <w:t>belgesi  ekinde</w:t>
            </w:r>
            <w:proofErr w:type="gramEnd"/>
            <w:r w:rsidRPr="00C1222B">
              <w:t xml:space="preserve">  ve </w:t>
            </w:r>
            <w:proofErr w:type="spellStart"/>
            <w:r w:rsidRPr="00C1222B">
              <w:t>Yönetemliğin</w:t>
            </w:r>
            <w:proofErr w:type="spellEnd"/>
            <w:r w:rsidRPr="00C1222B">
              <w:t xml:space="preserve"> yeni 13. maddesi çevre e</w:t>
            </w:r>
            <w:r w:rsidR="00C1501E" w:rsidRPr="00C1222B">
              <w:t xml:space="preserve">tiketinin kullanımında </w:t>
            </w:r>
            <w:r w:rsidRPr="00C1222B">
              <w:t>usul ve esaslar olarak yer alacaktır.</w:t>
            </w:r>
          </w:p>
          <w:p w:rsidR="003B7EFD" w:rsidRDefault="003B7EFD" w:rsidP="003B7EFD">
            <w:pPr>
              <w:jc w:val="both"/>
            </w:pPr>
            <w:r>
              <w:t xml:space="preserve">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w:t>
            </w:r>
            <w:r>
              <w:lastRenderedPageBreak/>
              <w:t>bir taahhüt içine girilmektedir. İleride herhangi bir olumsuz durumla karşılaşılmaması için, sözleşme yerine çevre etiketi kullanıcılarına belge verilmesi Bakanlığımızın diğer uygulamaları (</w:t>
            </w:r>
            <w:proofErr w:type="gramStart"/>
            <w:r>
              <w:t>ÇED,izin</w:t>
            </w:r>
            <w:proofErr w:type="gramEnd"/>
            <w:r>
              <w:t>,lisans, sıfır atık) ile uyumlu olacaktır.</w:t>
            </w:r>
          </w:p>
        </w:tc>
      </w:tr>
      <w:tr w:rsidR="003B7EFD" w:rsidTr="00BB0EFB">
        <w:trPr>
          <w:trHeight w:val="558"/>
        </w:trPr>
        <w:tc>
          <w:tcPr>
            <w:tcW w:w="927" w:type="dxa"/>
          </w:tcPr>
          <w:p w:rsidR="003B7EFD" w:rsidRDefault="003B7EFD" w:rsidP="003B7EFD"/>
          <w:p w:rsidR="003B7EFD" w:rsidRDefault="003B7EFD" w:rsidP="003B7EFD">
            <w:r>
              <w:t>13.2</w:t>
            </w:r>
          </w:p>
        </w:tc>
        <w:tc>
          <w:tcPr>
            <w:tcW w:w="4880" w:type="dxa"/>
          </w:tcPr>
          <w:p w:rsidR="003B7EFD" w:rsidRDefault="003B7EFD" w:rsidP="003B7EFD">
            <w:pPr>
              <w:jc w:val="center"/>
              <w:rPr>
                <w:color w:val="000000"/>
              </w:rPr>
            </w:pPr>
            <w:r>
              <w:rPr>
                <w:color w:val="000000"/>
              </w:rPr>
              <w:t>Bakanlık, çevre etiketi kullanıcısının bu Yönetmelik hükümlerini ihlal ettiğini tespit etmesi halinde bu durumu çevre etiketi kullanıcısına iadeli taahhütlü olarak başvurudaki geçerli adresine yazılı olarak bildirmek suretiyle sözleşmeyi tek taraflı olarak feshedebilir ve çevre etiketi kullanma iznini iptal eder.</w:t>
            </w:r>
          </w:p>
        </w:tc>
        <w:tc>
          <w:tcPr>
            <w:tcW w:w="5103" w:type="dxa"/>
          </w:tcPr>
          <w:p w:rsidR="003B7EFD" w:rsidRPr="002F0608" w:rsidRDefault="002F0608" w:rsidP="003B7EFD">
            <w:pPr>
              <w:rPr>
                <w:color w:val="FF0000"/>
              </w:rPr>
            </w:pPr>
            <w:r w:rsidRPr="002F0608">
              <w:rPr>
                <w:color w:val="FF0000"/>
              </w:rPr>
              <w:t>KALDIRILDI</w:t>
            </w:r>
          </w:p>
        </w:tc>
        <w:tc>
          <w:tcPr>
            <w:tcW w:w="3969" w:type="dxa"/>
          </w:tcPr>
          <w:p w:rsidR="002F0608" w:rsidRPr="00C1222B" w:rsidRDefault="002F0608" w:rsidP="002F0608">
            <w:pPr>
              <w:jc w:val="both"/>
            </w:pPr>
            <w:r w:rsidRPr="00C1222B">
              <w:t xml:space="preserve">Sözleşme olmayacağından gerekli düzeltmeler yapıldı. Çevre etiketi </w:t>
            </w:r>
            <w:proofErr w:type="gramStart"/>
            <w:r w:rsidRPr="00C1222B">
              <w:t>belgesi  ekinde</w:t>
            </w:r>
            <w:proofErr w:type="gramEnd"/>
            <w:r w:rsidRPr="00C1222B">
              <w:t xml:space="preserve">  ve </w:t>
            </w:r>
            <w:proofErr w:type="spellStart"/>
            <w:r w:rsidRPr="00C1222B">
              <w:t>Yönetemliğin</w:t>
            </w:r>
            <w:proofErr w:type="spellEnd"/>
            <w:r w:rsidRPr="00C1222B">
              <w:t xml:space="preserve"> yeni 13. maddesi çevre e</w:t>
            </w:r>
            <w:r w:rsidR="00C1501E" w:rsidRPr="00C1222B">
              <w:t xml:space="preserve">tiketinin kullanımında </w:t>
            </w:r>
            <w:r w:rsidRPr="00C1222B">
              <w:t>usul ve esaslar olarak yer alacaktır.</w:t>
            </w:r>
          </w:p>
          <w:p w:rsidR="003B7EFD" w:rsidRDefault="002F0608" w:rsidP="002F0608">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w:t>
            </w:r>
            <w:proofErr w:type="gramStart"/>
            <w:r>
              <w:t>ÇED,izin</w:t>
            </w:r>
            <w:proofErr w:type="gramEnd"/>
            <w:r>
              <w:t>,lisans, sıfır atık) ile uyumlu olacaktır.</w:t>
            </w:r>
          </w:p>
        </w:tc>
      </w:tr>
      <w:tr w:rsidR="003B7EFD" w:rsidTr="00CA78C9">
        <w:trPr>
          <w:trHeight w:val="1014"/>
        </w:trPr>
        <w:tc>
          <w:tcPr>
            <w:tcW w:w="927" w:type="dxa"/>
          </w:tcPr>
          <w:p w:rsidR="003B7EFD" w:rsidRDefault="003B7EFD" w:rsidP="003B7EFD">
            <w:r>
              <w:t xml:space="preserve"> </w:t>
            </w:r>
          </w:p>
          <w:p w:rsidR="003B7EFD" w:rsidRDefault="003B7EFD" w:rsidP="003B7EFD">
            <w:r>
              <w:t>13.3</w:t>
            </w:r>
          </w:p>
        </w:tc>
        <w:tc>
          <w:tcPr>
            <w:tcW w:w="4880" w:type="dxa"/>
          </w:tcPr>
          <w:p w:rsidR="003B7EFD" w:rsidRDefault="006D7E2F" w:rsidP="003B7EFD">
            <w:pPr>
              <w:jc w:val="center"/>
              <w:rPr>
                <w:color w:val="000000"/>
              </w:rPr>
            </w:pPr>
            <w:r>
              <w:rPr>
                <w:color w:val="FF0000"/>
              </w:rPr>
              <w:t>13.9</w:t>
            </w:r>
            <w:r w:rsidR="002F0608" w:rsidRPr="002F0608">
              <w:rPr>
                <w:color w:val="FF0000"/>
              </w:rPr>
              <w:t>-</w:t>
            </w:r>
            <w:r w:rsidR="003B7EFD">
              <w:rPr>
                <w:color w:val="000000"/>
              </w:rPr>
              <w:t>Çevre etiketi kullanıcısı, Bakanlığa 3 ay öncesinden göndereceği yazılı bildirim ile her zaman sözleşmeyi feshedebilir ve çevre etiketi kullanımından vazgeçebilir.</w:t>
            </w:r>
          </w:p>
        </w:tc>
        <w:tc>
          <w:tcPr>
            <w:tcW w:w="5103" w:type="dxa"/>
          </w:tcPr>
          <w:p w:rsidR="003B7EFD" w:rsidRDefault="002F0608" w:rsidP="003B7EFD">
            <w:pPr>
              <w:rPr>
                <w:color w:val="FF0000"/>
              </w:rPr>
            </w:pPr>
            <w:r w:rsidRPr="002F0608">
              <w:rPr>
                <w:color w:val="FF0000"/>
              </w:rPr>
              <w:t>YERİ DEĞİŞTİ</w:t>
            </w:r>
          </w:p>
          <w:p w:rsidR="007C015B" w:rsidRPr="002F0608" w:rsidRDefault="007C015B" w:rsidP="003B7EFD">
            <w:pPr>
              <w:rPr>
                <w:color w:val="FF0000"/>
              </w:rPr>
            </w:pPr>
            <w:r>
              <w:rPr>
                <w:color w:val="000000"/>
              </w:rPr>
              <w:t xml:space="preserve">Çevre etiketi kullanıcısı, Bakanlığa 3 ay öncesinden göndereceği yazılı bildirim ile her zaman </w:t>
            </w:r>
            <w:r w:rsidRPr="007C015B">
              <w:rPr>
                <w:strike/>
                <w:color w:val="FF0000"/>
              </w:rPr>
              <w:t>sözleşmeyi feshedebilir ve</w:t>
            </w:r>
            <w:r>
              <w:rPr>
                <w:color w:val="000000"/>
              </w:rPr>
              <w:t xml:space="preserve"> çevre etiketi kullanımından vazgeçebilir.</w:t>
            </w:r>
          </w:p>
        </w:tc>
        <w:tc>
          <w:tcPr>
            <w:tcW w:w="3969" w:type="dxa"/>
          </w:tcPr>
          <w:p w:rsidR="002F0608" w:rsidRPr="00C1222B" w:rsidRDefault="002F0608" w:rsidP="002F0608">
            <w:pPr>
              <w:jc w:val="both"/>
            </w:pPr>
            <w:r w:rsidRPr="00C1222B">
              <w:t xml:space="preserve">Sözleşme olmayacağından gerekli düzeltmeler yapıldı. Çevre etiketi </w:t>
            </w:r>
            <w:proofErr w:type="gramStart"/>
            <w:r w:rsidRPr="00C1222B">
              <w:t>belgesi  ekinde</w:t>
            </w:r>
            <w:proofErr w:type="gramEnd"/>
            <w:r w:rsidRPr="00C1222B">
              <w:t xml:space="preserve">  ve </w:t>
            </w:r>
            <w:proofErr w:type="spellStart"/>
            <w:r w:rsidRPr="00C1222B">
              <w:t>Yönetemliğin</w:t>
            </w:r>
            <w:proofErr w:type="spellEnd"/>
            <w:r w:rsidRPr="00C1222B">
              <w:t xml:space="preserve"> yeni 13. maddesi çevre e</w:t>
            </w:r>
            <w:r w:rsidR="00C1501E" w:rsidRPr="00C1222B">
              <w:t xml:space="preserve">tiketinin kullanımında </w:t>
            </w:r>
            <w:r w:rsidRPr="00C1222B">
              <w:t>usul ve esaslar olarak yer alacaktır.</w:t>
            </w:r>
          </w:p>
          <w:p w:rsidR="003B7EFD" w:rsidRDefault="002F0608" w:rsidP="002F0608">
            <w:r>
              <w:lastRenderedPageBreak/>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w:t>
            </w:r>
            <w:proofErr w:type="gramStart"/>
            <w:r>
              <w:t>ÇED,izin</w:t>
            </w:r>
            <w:proofErr w:type="gramEnd"/>
            <w:r>
              <w:t>,lisans, sıfır atık) ile uyumlu olacaktır.</w:t>
            </w:r>
          </w:p>
        </w:tc>
      </w:tr>
      <w:tr w:rsidR="002F0608" w:rsidTr="00CA78C9">
        <w:trPr>
          <w:trHeight w:val="1014"/>
        </w:trPr>
        <w:tc>
          <w:tcPr>
            <w:tcW w:w="927" w:type="dxa"/>
          </w:tcPr>
          <w:p w:rsidR="002F0608" w:rsidRDefault="002F0608" w:rsidP="003B7EFD"/>
        </w:tc>
        <w:tc>
          <w:tcPr>
            <w:tcW w:w="4880" w:type="dxa"/>
          </w:tcPr>
          <w:p w:rsidR="002F0608" w:rsidRPr="002F0608" w:rsidRDefault="002F0608" w:rsidP="003B7EFD">
            <w:pPr>
              <w:jc w:val="center"/>
              <w:rPr>
                <w:color w:val="FF0000"/>
              </w:rPr>
            </w:pPr>
            <w:r>
              <w:rPr>
                <w:color w:val="FF0000"/>
              </w:rPr>
              <w:t>13.1-Yeni madde</w:t>
            </w:r>
          </w:p>
        </w:tc>
        <w:tc>
          <w:tcPr>
            <w:tcW w:w="5103" w:type="dxa"/>
          </w:tcPr>
          <w:p w:rsidR="002F0608" w:rsidRPr="002F0608" w:rsidRDefault="002F0608" w:rsidP="003B7EFD">
            <w:pPr>
              <w:rPr>
                <w:color w:val="FF0000"/>
              </w:rPr>
            </w:pPr>
            <w:r w:rsidRPr="002F0608">
              <w:rPr>
                <w:color w:val="FF0000"/>
              </w:rPr>
              <w:t xml:space="preserve">Bakanlık tarafından çevre etiketi almaya hak kazanan başvuru sahibine çevre etiketi belgesinin verilmesi ile başvuru sahibi çevre etiketi kullanıcısı unvanını alır. Çevre etiketi kullanıcılarının unvanları, belge </w:t>
            </w:r>
            <w:r>
              <w:rPr>
                <w:color w:val="FF0000"/>
              </w:rPr>
              <w:t>tarihleri ve ürün/hizmet kapsamları</w:t>
            </w:r>
            <w:r w:rsidRPr="002F0608">
              <w:rPr>
                <w:color w:val="FF0000"/>
              </w:rPr>
              <w:t xml:space="preserve"> Bakanlığın internet sayfasında yayımlanır.</w:t>
            </w:r>
          </w:p>
        </w:tc>
        <w:tc>
          <w:tcPr>
            <w:tcW w:w="3969" w:type="dxa"/>
          </w:tcPr>
          <w:p w:rsidR="002F0608" w:rsidRPr="002F0608" w:rsidRDefault="002F0608" w:rsidP="002F0608">
            <w:pPr>
              <w:jc w:val="both"/>
            </w:pPr>
            <w:r w:rsidRPr="002F0608">
              <w:t>ISO 14024 standartları uyarınca çevre etiketi kullanıcılarının halka duyurulması gerekmektedir.</w:t>
            </w:r>
          </w:p>
        </w:tc>
      </w:tr>
      <w:tr w:rsidR="003B7EFD" w:rsidTr="00CA78C9">
        <w:trPr>
          <w:trHeight w:val="1014"/>
        </w:trPr>
        <w:tc>
          <w:tcPr>
            <w:tcW w:w="927" w:type="dxa"/>
          </w:tcPr>
          <w:p w:rsidR="003B7EFD" w:rsidRDefault="003B7EFD" w:rsidP="003B7EFD"/>
          <w:p w:rsidR="003B7EFD" w:rsidRDefault="003B7EFD" w:rsidP="003B7EFD">
            <w:r>
              <w:t>14.1</w:t>
            </w:r>
          </w:p>
        </w:tc>
        <w:tc>
          <w:tcPr>
            <w:tcW w:w="4880" w:type="dxa"/>
          </w:tcPr>
          <w:p w:rsidR="003B7EFD" w:rsidRDefault="00C1501E" w:rsidP="003B7EFD">
            <w:pPr>
              <w:jc w:val="center"/>
              <w:rPr>
                <w:color w:val="000000"/>
              </w:rPr>
            </w:pPr>
            <w:r>
              <w:rPr>
                <w:color w:val="FF0000"/>
              </w:rPr>
              <w:t>13.2</w:t>
            </w:r>
            <w:r w:rsidR="002F0608" w:rsidRPr="002F0608">
              <w:rPr>
                <w:color w:val="FF0000"/>
              </w:rPr>
              <w:t>-</w:t>
            </w:r>
            <w:r w:rsidR="003B7EFD">
              <w:rPr>
                <w:color w:val="000000"/>
              </w:rPr>
              <w:t>Çevre etiketi, çevre etiketi kullanıcısı tarafından bu Yönetmelik ve buna bağlı olarak düzenlenen sözleşmede belirtilen prensip, usul ve esaslara uygun olarak kullanılır.</w:t>
            </w:r>
          </w:p>
        </w:tc>
        <w:tc>
          <w:tcPr>
            <w:tcW w:w="5103" w:type="dxa"/>
          </w:tcPr>
          <w:p w:rsidR="003B7EFD" w:rsidRPr="007C015B" w:rsidRDefault="00C1501E" w:rsidP="003B7EFD">
            <w:pPr>
              <w:jc w:val="both"/>
              <w:rPr>
                <w:color w:val="FF0000"/>
              </w:rPr>
            </w:pPr>
            <w:r w:rsidRPr="007C015B">
              <w:rPr>
                <w:color w:val="FF0000"/>
              </w:rPr>
              <w:t>Çevre etiketi kullanıcısı bu Yönetmelikte ve çevre etiketi belgesinin ekinde bulunan çevre etiketi kullanım usul ve esaslara uymak zorundadır.</w:t>
            </w:r>
          </w:p>
        </w:tc>
        <w:tc>
          <w:tcPr>
            <w:tcW w:w="3969" w:type="dxa"/>
          </w:tcPr>
          <w:p w:rsidR="003B7EFD" w:rsidRDefault="007C015B" w:rsidP="007C015B">
            <w:pPr>
              <w:jc w:val="both"/>
            </w:pPr>
            <w:r w:rsidRPr="007C015B">
              <w:t>Sözleşme olmayacağından gerekli düzeltmeler yapıldı. Çevre Etiketi Belgesine de atıf yapmak gerekmektedir.</w:t>
            </w:r>
            <w:r w:rsidR="003B7EFD">
              <w:t xml:space="preserve"> </w:t>
            </w:r>
          </w:p>
        </w:tc>
      </w:tr>
      <w:tr w:rsidR="007C015B" w:rsidTr="00CA78C9">
        <w:trPr>
          <w:trHeight w:val="1014"/>
        </w:trPr>
        <w:tc>
          <w:tcPr>
            <w:tcW w:w="927" w:type="dxa"/>
          </w:tcPr>
          <w:p w:rsidR="007C015B" w:rsidRDefault="007C015B" w:rsidP="003B7EFD"/>
        </w:tc>
        <w:tc>
          <w:tcPr>
            <w:tcW w:w="4880" w:type="dxa"/>
          </w:tcPr>
          <w:p w:rsidR="007C015B" w:rsidRDefault="007C015B" w:rsidP="003B7EFD">
            <w:pPr>
              <w:jc w:val="center"/>
              <w:rPr>
                <w:color w:val="FF0000"/>
              </w:rPr>
            </w:pPr>
            <w:r>
              <w:rPr>
                <w:color w:val="FF0000"/>
              </w:rPr>
              <w:t>13.3 Y</w:t>
            </w:r>
            <w:r w:rsidRPr="007C015B">
              <w:rPr>
                <w:color w:val="FF0000"/>
              </w:rPr>
              <w:t>eni madde</w:t>
            </w:r>
          </w:p>
        </w:tc>
        <w:tc>
          <w:tcPr>
            <w:tcW w:w="5103" w:type="dxa"/>
          </w:tcPr>
          <w:p w:rsidR="007C015B" w:rsidRPr="007C015B" w:rsidRDefault="00B45AD9" w:rsidP="003B7EFD">
            <w:pPr>
              <w:jc w:val="both"/>
              <w:rPr>
                <w:color w:val="FF0000"/>
              </w:rPr>
            </w:pPr>
            <w:r w:rsidRPr="007C015B">
              <w:rPr>
                <w:color w:val="FF0000"/>
              </w:rPr>
              <w:t>Çevre etiketi belgesinin kapsamış olduğu ürünlere/hizmetlere çevre etiketi kullanıcısı tarafından ekleme yapılmak istendiğinde</w:t>
            </w:r>
            <w:r>
              <w:rPr>
                <w:color w:val="FF0000"/>
              </w:rPr>
              <w:t xml:space="preserve"> her yıl</w:t>
            </w:r>
            <w:r w:rsidR="00595773">
              <w:rPr>
                <w:color w:val="FF0000"/>
              </w:rPr>
              <w:t xml:space="preserve"> yıllık</w:t>
            </w:r>
            <w:r>
              <w:rPr>
                <w:color w:val="FF0000"/>
              </w:rPr>
              <w:t xml:space="preserve"> doğrulama sürecinde bir defaya mahsus </w:t>
            </w:r>
            <w:r w:rsidR="00595773">
              <w:rPr>
                <w:color w:val="FF0000"/>
              </w:rPr>
              <w:t>başvuru bedelsiz</w:t>
            </w:r>
            <w:r>
              <w:rPr>
                <w:color w:val="FF0000"/>
              </w:rPr>
              <w:t xml:space="preserve"> </w:t>
            </w:r>
            <w:r w:rsidRPr="007C015B">
              <w:rPr>
                <w:color w:val="FF0000"/>
              </w:rPr>
              <w:t>Bakanlığa</w:t>
            </w:r>
            <w:r>
              <w:rPr>
                <w:color w:val="FF0000"/>
              </w:rPr>
              <w:t xml:space="preserve"> yazılı olarak </w:t>
            </w:r>
            <w:r w:rsidRPr="007C015B">
              <w:rPr>
                <w:color w:val="FF0000"/>
              </w:rPr>
              <w:t xml:space="preserve">başvuru yapılması gerekmektedir. Ürünlerde/hizmetlerde ekleme yapılması istendiğinde güncel durumun çevre etiketi </w:t>
            </w:r>
            <w:proofErr w:type="gramStart"/>
            <w:r w:rsidRPr="007C015B">
              <w:rPr>
                <w:color w:val="FF0000"/>
              </w:rPr>
              <w:t>kriterlerine</w:t>
            </w:r>
            <w:proofErr w:type="gramEnd"/>
            <w:r w:rsidRPr="007C015B">
              <w:rPr>
                <w:color w:val="FF0000"/>
              </w:rPr>
              <w:t xml:space="preserve"> uygun olduğu başvuru dosyasında </w:t>
            </w:r>
            <w:r w:rsidRPr="007C015B">
              <w:rPr>
                <w:color w:val="FF0000"/>
              </w:rPr>
              <w:lastRenderedPageBreak/>
              <w:t>belgelenmelidir. Bu durum, Bakanlık tarafından gerekli görülürse teknik inceleme komisy</w:t>
            </w:r>
            <w:r>
              <w:rPr>
                <w:color w:val="FF0000"/>
              </w:rPr>
              <w:t>onu oluşturarak doğrulanır. D</w:t>
            </w:r>
            <w:r w:rsidRPr="007C015B">
              <w:rPr>
                <w:color w:val="FF0000"/>
              </w:rPr>
              <w:t>oğrulamaya yönelik masraflar çevre etiketi kullanıcısı tarafından karşılanır.</w:t>
            </w:r>
            <w:r w:rsidR="00595773">
              <w:rPr>
                <w:color w:val="FF0000"/>
              </w:rPr>
              <w:t xml:space="preserve"> Yıllık Doğrulama süreci dışında </w:t>
            </w:r>
            <w:r w:rsidR="00595773" w:rsidRPr="007C015B">
              <w:rPr>
                <w:color w:val="FF0000"/>
              </w:rPr>
              <w:t>Çevre etiketi belgesinin kapsamış olduğu ürünlere/hizmetlere çevre etiketi kullanıcısı tarafından ekleme yapılmak istendiğinde</w:t>
            </w:r>
            <w:r w:rsidR="00595773">
              <w:rPr>
                <w:color w:val="FF0000"/>
              </w:rPr>
              <w:t xml:space="preserve"> Bakanlığa çevre etiketi başvuru bedeli ödenir.</w:t>
            </w:r>
          </w:p>
        </w:tc>
        <w:tc>
          <w:tcPr>
            <w:tcW w:w="3969" w:type="dxa"/>
          </w:tcPr>
          <w:p w:rsidR="007C015B" w:rsidRPr="007C015B" w:rsidRDefault="007C015B" w:rsidP="007C015B">
            <w:pPr>
              <w:jc w:val="both"/>
            </w:pPr>
            <w:r w:rsidRPr="007C015B">
              <w:lastRenderedPageBreak/>
              <w:t>AB Eko-Etiket Tüzüğüne uyumlu olacak şekilde eklemeler yapılması çevre etiketi belgesi verildikten sonraki uygulama sürecine netlik kazandıracaktır.</w:t>
            </w:r>
          </w:p>
          <w:p w:rsidR="007C015B" w:rsidRDefault="007C015B" w:rsidP="007C015B">
            <w:pPr>
              <w:jc w:val="both"/>
            </w:pPr>
            <w:r w:rsidRPr="007C015B">
              <w:t>Çevre etiketi kullanıcısı yeni ürün eklemek i</w:t>
            </w:r>
            <w:r w:rsidR="00595773">
              <w:t xml:space="preserve">stediğinde uygulanacak </w:t>
            </w:r>
            <w:proofErr w:type="gramStart"/>
            <w:r w:rsidR="00595773">
              <w:t>prosedür</w:t>
            </w:r>
            <w:r w:rsidRPr="007C015B">
              <w:t>ün</w:t>
            </w:r>
            <w:proofErr w:type="gramEnd"/>
            <w:r w:rsidRPr="007C015B">
              <w:t xml:space="preserve"> tanımlanması gerekmektedir.</w:t>
            </w:r>
          </w:p>
          <w:p w:rsidR="007C015B" w:rsidRDefault="007C015B" w:rsidP="007C015B">
            <w:pPr>
              <w:jc w:val="both"/>
            </w:pPr>
          </w:p>
        </w:tc>
      </w:tr>
      <w:tr w:rsidR="007C015B" w:rsidTr="00CA78C9">
        <w:trPr>
          <w:trHeight w:val="1014"/>
        </w:trPr>
        <w:tc>
          <w:tcPr>
            <w:tcW w:w="927" w:type="dxa"/>
          </w:tcPr>
          <w:p w:rsidR="007C015B" w:rsidRDefault="007C015B" w:rsidP="003B7EFD"/>
        </w:tc>
        <w:tc>
          <w:tcPr>
            <w:tcW w:w="4880" w:type="dxa"/>
          </w:tcPr>
          <w:p w:rsidR="007C015B" w:rsidRDefault="00595773" w:rsidP="003B7EFD">
            <w:pPr>
              <w:jc w:val="center"/>
              <w:rPr>
                <w:color w:val="FF0000"/>
              </w:rPr>
            </w:pPr>
            <w:r>
              <w:rPr>
                <w:color w:val="FF0000"/>
              </w:rPr>
              <w:t>13.4 Y</w:t>
            </w:r>
            <w:r w:rsidRPr="007C015B">
              <w:rPr>
                <w:color w:val="FF0000"/>
              </w:rPr>
              <w:t>eni madde</w:t>
            </w:r>
          </w:p>
        </w:tc>
        <w:tc>
          <w:tcPr>
            <w:tcW w:w="5103" w:type="dxa"/>
          </w:tcPr>
          <w:p w:rsidR="007C015B" w:rsidRPr="007C015B" w:rsidRDefault="00595773" w:rsidP="003B7EFD">
            <w:pPr>
              <w:jc w:val="both"/>
              <w:rPr>
                <w:color w:val="FF0000"/>
              </w:rPr>
            </w:pPr>
            <w:r w:rsidRPr="00595773">
              <w:rPr>
                <w:color w:val="FF0000"/>
              </w:rPr>
              <w:t xml:space="preserve">Çevre etiketi belgesinin kapsamış olduğu ürünlerde/hizmetlerde çevre etiketi kullanıcısı tarafından eksiltme yapılmak istendiğinde bu durum Bakanlığa yazılı olarak çevre etiketi </w:t>
            </w:r>
            <w:proofErr w:type="gramStart"/>
            <w:r w:rsidRPr="00595773">
              <w:rPr>
                <w:color w:val="FF0000"/>
              </w:rPr>
              <w:t>kriterlerine</w:t>
            </w:r>
            <w:proofErr w:type="gramEnd"/>
            <w:r w:rsidRPr="00595773">
              <w:rPr>
                <w:color w:val="FF0000"/>
              </w:rPr>
              <w:t xml:space="preserve"> uygunluk durumunun değişmediği belgelenerek bildirilmelidir. Bakanlık tarafından gerekli görülürse teknik inceleme komisyonu oluşturarak doğrulama süreci gerçekleştirilir ve ilgili masraflar çevre etiketi kullanıcısı tarafından karşılanır.</w:t>
            </w:r>
          </w:p>
        </w:tc>
        <w:tc>
          <w:tcPr>
            <w:tcW w:w="3969" w:type="dxa"/>
          </w:tcPr>
          <w:p w:rsidR="00595773" w:rsidRPr="007C015B" w:rsidRDefault="00595773" w:rsidP="00595773">
            <w:pPr>
              <w:jc w:val="both"/>
            </w:pPr>
            <w:r w:rsidRPr="007C015B">
              <w:t>AB Eko-Etiket Tüzüğüne uyumlu olacak şekilde eklemeler yapılması çevre etiketi belgesi verildikten sonraki uygulama sürecine netlik kazandıracaktır.</w:t>
            </w:r>
          </w:p>
          <w:p w:rsidR="00595773" w:rsidRDefault="00595773" w:rsidP="00595773">
            <w:pPr>
              <w:jc w:val="both"/>
            </w:pPr>
            <w:r>
              <w:t>Çevre etiketi kullanıcısı ürün eksiltmek</w:t>
            </w:r>
            <w:r w:rsidRPr="007C015B">
              <w:t xml:space="preserve"> i</w:t>
            </w:r>
            <w:r>
              <w:t xml:space="preserve">stediğinde uygulanacak </w:t>
            </w:r>
            <w:proofErr w:type="gramStart"/>
            <w:r>
              <w:t>prosedür</w:t>
            </w:r>
            <w:r w:rsidRPr="007C015B">
              <w:t>ün</w:t>
            </w:r>
            <w:proofErr w:type="gramEnd"/>
            <w:r w:rsidRPr="007C015B">
              <w:t xml:space="preserve"> tanımlanması gerekmektedir.</w:t>
            </w:r>
          </w:p>
          <w:p w:rsidR="007C015B" w:rsidRDefault="007C015B" w:rsidP="007C015B">
            <w:pPr>
              <w:jc w:val="both"/>
            </w:pP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r>
              <w:t>14.2</w:t>
            </w:r>
          </w:p>
        </w:tc>
        <w:tc>
          <w:tcPr>
            <w:tcW w:w="4880" w:type="dxa"/>
          </w:tcPr>
          <w:p w:rsidR="003B7EFD" w:rsidRDefault="00595773" w:rsidP="003B7EFD">
            <w:pPr>
              <w:jc w:val="center"/>
              <w:rPr>
                <w:color w:val="000000"/>
              </w:rPr>
            </w:pPr>
            <w:r w:rsidRPr="00595773">
              <w:rPr>
                <w:color w:val="FF0000"/>
              </w:rPr>
              <w:t>13.5-</w:t>
            </w:r>
            <w:r w:rsidR="003B7EFD">
              <w:rPr>
                <w:color w:val="000000"/>
              </w:rPr>
              <w:t xml:space="preserve">Ürün veya hizmet üzerinde yapılacak </w:t>
            </w:r>
            <w:proofErr w:type="gramStart"/>
            <w:r w:rsidR="003B7EFD">
              <w:rPr>
                <w:color w:val="000000"/>
              </w:rPr>
              <w:t>kriterlere</w:t>
            </w:r>
            <w:proofErr w:type="gramEnd"/>
            <w:r w:rsidR="003B7EFD">
              <w:rPr>
                <w:color w:val="000000"/>
              </w:rPr>
              <w:t xml:space="preserve"> uyumu ve çevresel performansının değerlendirilmesini etkilemeyecek değişiklikler için yeni bir başvuru veya çevre etiketi alınması gerekmez. Çevre etiketi kullanıcısı bu tür değişiklikleri Bakanlığa yazılı olarak bildirir. Bakanlık gerekli gördüğünde ürün veya hizmet grubu </w:t>
            </w:r>
            <w:proofErr w:type="gramStart"/>
            <w:r w:rsidR="003B7EFD">
              <w:rPr>
                <w:color w:val="000000"/>
              </w:rPr>
              <w:t>kriterlerini</w:t>
            </w:r>
            <w:proofErr w:type="gramEnd"/>
            <w:r w:rsidR="003B7EFD">
              <w:rPr>
                <w:color w:val="000000"/>
              </w:rPr>
              <w:t xml:space="preserve"> doğrulamak için inceleme yapar/yaptırır.</w:t>
            </w:r>
          </w:p>
        </w:tc>
        <w:tc>
          <w:tcPr>
            <w:tcW w:w="5103" w:type="dxa"/>
          </w:tcPr>
          <w:p w:rsidR="003B7EFD" w:rsidRDefault="00595773" w:rsidP="003B7EFD">
            <w:r w:rsidRPr="00595773">
              <w:t xml:space="preserve">Ürün veya hizmet üzerinde </w:t>
            </w:r>
            <w:r w:rsidRPr="00595773">
              <w:rPr>
                <w:color w:val="FF0000"/>
              </w:rPr>
              <w:t xml:space="preserve">veya </w:t>
            </w:r>
            <w:proofErr w:type="gramStart"/>
            <w:r w:rsidRPr="00595773">
              <w:rPr>
                <w:color w:val="FF0000"/>
              </w:rPr>
              <w:t>proseste</w:t>
            </w:r>
            <w:proofErr w:type="gramEnd"/>
            <w:r w:rsidRPr="00595773">
              <w:rPr>
                <w:color w:val="FF0000"/>
              </w:rPr>
              <w:t xml:space="preserve"> yapılacak</w:t>
            </w:r>
            <w:r w:rsidRPr="00595773">
              <w:t xml:space="preserve"> ve kriterlere uyumu ve çevresel performansının değerlendirilmesini etkilemeyecek değişiklikler için yeni bir başvuru yapılması veya çevre etiketi belgesi alınması gerekmez. Çevre etiketi kullanıcısı bu tür değişiklikleri Bakanlığa yazılı olarak </w:t>
            </w:r>
            <w:proofErr w:type="gramStart"/>
            <w:r w:rsidRPr="00595773">
              <w:t>bildirir.</w:t>
            </w:r>
            <w:r w:rsidRPr="00656339">
              <w:rPr>
                <w:color w:val="FF0000"/>
              </w:rPr>
              <w:t>Bakanlık</w:t>
            </w:r>
            <w:proofErr w:type="gramEnd"/>
            <w:r w:rsidRPr="00656339">
              <w:rPr>
                <w:color w:val="FF0000"/>
              </w:rPr>
              <w:t xml:space="preserve"> gerekli gördüğünde ürün veya hizmet grubu kriterlerini doğrulatmak için teknik inceleme komisyonu k</w:t>
            </w:r>
            <w:r w:rsidR="00656339">
              <w:rPr>
                <w:color w:val="FF0000"/>
              </w:rPr>
              <w:t>urar. D</w:t>
            </w:r>
            <w:r w:rsidRPr="00656339">
              <w:rPr>
                <w:color w:val="FF0000"/>
              </w:rPr>
              <w:t>oğrulamaya yönelik masraflar çevre etiketi kullanıcısı tarafından karşılanır.</w:t>
            </w:r>
          </w:p>
        </w:tc>
        <w:tc>
          <w:tcPr>
            <w:tcW w:w="3969" w:type="dxa"/>
          </w:tcPr>
          <w:p w:rsidR="003B7EFD" w:rsidRDefault="00656339" w:rsidP="00656339">
            <w:pPr>
              <w:jc w:val="both"/>
            </w:pPr>
            <w:r w:rsidRPr="00656339">
              <w:t>Proses değişikliği</w:t>
            </w:r>
            <w:r>
              <w:t xml:space="preserve"> </w:t>
            </w:r>
            <w:r w:rsidRPr="00656339">
              <w:t xml:space="preserve">de kriterleri etkileyeceğinden kapsama </w:t>
            </w:r>
            <w:proofErr w:type="gramStart"/>
            <w:r w:rsidRPr="00656339">
              <w:t>dahil</w:t>
            </w:r>
            <w:proofErr w:type="gramEnd"/>
            <w:r w:rsidRPr="00656339">
              <w:t xml:space="preserve"> edilmelidir. Bu maddede belirtilen kontrollerin nasıl yapılacağına ilişkin hususlar belirlenmelidir.</w:t>
            </w:r>
          </w:p>
        </w:tc>
      </w:tr>
      <w:tr w:rsidR="008076A6" w:rsidTr="00CA78C9">
        <w:trPr>
          <w:trHeight w:val="1014"/>
        </w:trPr>
        <w:tc>
          <w:tcPr>
            <w:tcW w:w="927" w:type="dxa"/>
          </w:tcPr>
          <w:p w:rsidR="008076A6" w:rsidRDefault="008076A6" w:rsidP="003B7EFD"/>
        </w:tc>
        <w:tc>
          <w:tcPr>
            <w:tcW w:w="4880" w:type="dxa"/>
          </w:tcPr>
          <w:p w:rsidR="008076A6" w:rsidRPr="00595773" w:rsidRDefault="008076A6" w:rsidP="003B7EFD">
            <w:pPr>
              <w:jc w:val="center"/>
              <w:rPr>
                <w:color w:val="FF0000"/>
              </w:rPr>
            </w:pPr>
            <w:r>
              <w:rPr>
                <w:color w:val="FF0000"/>
              </w:rPr>
              <w:t>13.6 Y</w:t>
            </w:r>
            <w:r w:rsidRPr="007C015B">
              <w:rPr>
                <w:color w:val="FF0000"/>
              </w:rPr>
              <w:t>eni madde</w:t>
            </w:r>
          </w:p>
        </w:tc>
        <w:tc>
          <w:tcPr>
            <w:tcW w:w="5103" w:type="dxa"/>
          </w:tcPr>
          <w:p w:rsidR="008076A6" w:rsidRPr="008076A6" w:rsidRDefault="008076A6" w:rsidP="003B7EFD">
            <w:pPr>
              <w:rPr>
                <w:color w:val="FF0000"/>
              </w:rPr>
            </w:pPr>
            <w:r w:rsidRPr="008076A6">
              <w:rPr>
                <w:color w:val="FF0000"/>
              </w:rPr>
              <w:t xml:space="preserve">Çevre etiketi kullanıcısı,  çevre etiketi </w:t>
            </w:r>
            <w:proofErr w:type="gramStart"/>
            <w:r w:rsidRPr="008076A6">
              <w:rPr>
                <w:color w:val="FF0000"/>
              </w:rPr>
              <w:t>kriterlerinin</w:t>
            </w:r>
            <w:proofErr w:type="gramEnd"/>
            <w:r w:rsidRPr="008076A6">
              <w:rPr>
                <w:color w:val="FF0000"/>
              </w:rPr>
              <w:t xml:space="preserve"> sağlandığına dair Çevre Etiketi Uygunluk Raporu’nu çevre etiketi belgesinin verildiği tarih dikkate alınarak takip eden her bir yıllık dönemin sonuna kadar Bakanlığa sunmakla yükümlüdür. Çevre Etiketi Uygunluk Raporu’nu zamanında sunmayan çevre </w:t>
            </w:r>
            <w:r w:rsidRPr="008076A6">
              <w:rPr>
                <w:color w:val="FF0000"/>
              </w:rPr>
              <w:lastRenderedPageBreak/>
              <w:t>etiketi kullanıcılarına Bakanlıkça uyarı yazısı gönderilir. Uyarı yazısının tebellüğ tarihinden itibaren 15 gün içinde Çevre Etiketi Uygunluk Raporu sunulmazsa çevre etiketi belgesi iptal edilir.</w:t>
            </w:r>
          </w:p>
        </w:tc>
        <w:tc>
          <w:tcPr>
            <w:tcW w:w="3969" w:type="dxa"/>
          </w:tcPr>
          <w:p w:rsidR="008076A6" w:rsidRPr="00656339" w:rsidRDefault="008076A6" w:rsidP="00656339">
            <w:pPr>
              <w:jc w:val="both"/>
            </w:pPr>
            <w:r w:rsidRPr="008076A6">
              <w:lastRenderedPageBreak/>
              <w:t xml:space="preserve">Kriterlere uyumun her yıl belgelenmesi gerekmektedir. Buna ilişkin </w:t>
            </w:r>
            <w:proofErr w:type="gramStart"/>
            <w:r w:rsidRPr="008076A6">
              <w:t>prosedürler</w:t>
            </w:r>
            <w:proofErr w:type="gramEnd"/>
            <w:r w:rsidRPr="008076A6">
              <w:t xml:space="preserve"> tanımlanmalıdır.</w:t>
            </w:r>
          </w:p>
        </w:tc>
      </w:tr>
      <w:tr w:rsidR="008076A6" w:rsidTr="00CA78C9">
        <w:trPr>
          <w:trHeight w:val="1014"/>
        </w:trPr>
        <w:tc>
          <w:tcPr>
            <w:tcW w:w="927" w:type="dxa"/>
          </w:tcPr>
          <w:p w:rsidR="008076A6" w:rsidRDefault="008076A6" w:rsidP="003B7EFD"/>
        </w:tc>
        <w:tc>
          <w:tcPr>
            <w:tcW w:w="4880" w:type="dxa"/>
          </w:tcPr>
          <w:p w:rsidR="008076A6" w:rsidRDefault="008076A6" w:rsidP="003B7EFD">
            <w:pPr>
              <w:jc w:val="center"/>
              <w:rPr>
                <w:color w:val="FF0000"/>
              </w:rPr>
            </w:pPr>
            <w:r>
              <w:rPr>
                <w:color w:val="FF0000"/>
              </w:rPr>
              <w:t>13.7 Y</w:t>
            </w:r>
            <w:r w:rsidRPr="007C015B">
              <w:rPr>
                <w:color w:val="FF0000"/>
              </w:rPr>
              <w:t>eni madde</w:t>
            </w:r>
          </w:p>
        </w:tc>
        <w:tc>
          <w:tcPr>
            <w:tcW w:w="5103" w:type="dxa"/>
          </w:tcPr>
          <w:p w:rsidR="008076A6" w:rsidRPr="008076A6" w:rsidRDefault="008076A6" w:rsidP="003B7EFD">
            <w:pPr>
              <w:rPr>
                <w:color w:val="FF0000"/>
              </w:rPr>
            </w:pPr>
            <w:r w:rsidRPr="008076A6">
              <w:rPr>
                <w:color w:val="FF0000"/>
              </w:rPr>
              <w:t xml:space="preserve">Bakanlık, çevre etiketi kullanıcılarının </w:t>
            </w:r>
            <w:proofErr w:type="gramStart"/>
            <w:r w:rsidRPr="008076A6">
              <w:rPr>
                <w:color w:val="FF0000"/>
              </w:rPr>
              <w:t>kriterlere</w:t>
            </w:r>
            <w:proofErr w:type="gramEnd"/>
            <w:r w:rsidRPr="008076A6">
              <w:rPr>
                <w:color w:val="FF0000"/>
              </w:rPr>
              <w:t xml:space="preserve"> uygunluk durumunu yıllık izleme planı kapsamında takip eder</w:t>
            </w:r>
            <w:r>
              <w:rPr>
                <w:color w:val="FF0000"/>
              </w:rPr>
              <w:t>/ettirir</w:t>
            </w:r>
            <w:r w:rsidRPr="008076A6">
              <w:rPr>
                <w:color w:val="FF0000"/>
              </w:rPr>
              <w:t>.</w:t>
            </w:r>
          </w:p>
        </w:tc>
        <w:tc>
          <w:tcPr>
            <w:tcW w:w="3969" w:type="dxa"/>
          </w:tcPr>
          <w:p w:rsidR="008076A6" w:rsidRPr="008076A6" w:rsidRDefault="008076A6" w:rsidP="00656339">
            <w:pPr>
              <w:jc w:val="both"/>
            </w:pPr>
            <w:r w:rsidRPr="008076A6">
              <w:t xml:space="preserve">Kriterlere uyumun her yıl belgelenmesi gerekmektedir. Buna ilişkin </w:t>
            </w:r>
            <w:proofErr w:type="gramStart"/>
            <w:r w:rsidRPr="008076A6">
              <w:t>prosedürler</w:t>
            </w:r>
            <w:proofErr w:type="gramEnd"/>
            <w:r w:rsidRPr="008076A6">
              <w:t xml:space="preserve"> tanımlanmalıdır.</w:t>
            </w:r>
          </w:p>
        </w:tc>
      </w:tr>
      <w:tr w:rsidR="008076A6" w:rsidTr="00CA78C9">
        <w:trPr>
          <w:trHeight w:val="1014"/>
        </w:trPr>
        <w:tc>
          <w:tcPr>
            <w:tcW w:w="927" w:type="dxa"/>
          </w:tcPr>
          <w:p w:rsidR="008076A6" w:rsidRDefault="008076A6" w:rsidP="003B7EFD"/>
        </w:tc>
        <w:tc>
          <w:tcPr>
            <w:tcW w:w="4880" w:type="dxa"/>
          </w:tcPr>
          <w:p w:rsidR="008076A6" w:rsidRDefault="008076A6" w:rsidP="003B7EFD">
            <w:pPr>
              <w:jc w:val="center"/>
              <w:rPr>
                <w:color w:val="FF0000"/>
              </w:rPr>
            </w:pPr>
            <w:r>
              <w:rPr>
                <w:color w:val="FF0000"/>
              </w:rPr>
              <w:t>13.8 Y</w:t>
            </w:r>
            <w:r w:rsidRPr="007C015B">
              <w:rPr>
                <w:color w:val="FF0000"/>
              </w:rPr>
              <w:t>eni madde</w:t>
            </w:r>
          </w:p>
        </w:tc>
        <w:tc>
          <w:tcPr>
            <w:tcW w:w="5103" w:type="dxa"/>
          </w:tcPr>
          <w:p w:rsidR="008076A6" w:rsidRPr="008076A6" w:rsidRDefault="008076A6" w:rsidP="003B7EFD">
            <w:pPr>
              <w:rPr>
                <w:color w:val="FF0000"/>
              </w:rPr>
            </w:pPr>
            <w:r w:rsidRPr="008076A6">
              <w:rPr>
                <w:color w:val="FF0000"/>
              </w:rPr>
              <w:t xml:space="preserve">Bakanlık, çevre etiketi kullanım izni alan ürün veya hizmetin, ilgili </w:t>
            </w:r>
            <w:proofErr w:type="gramStart"/>
            <w:r w:rsidRPr="008076A6">
              <w:rPr>
                <w:color w:val="FF0000"/>
              </w:rPr>
              <w:t>kriterlere</w:t>
            </w:r>
            <w:proofErr w:type="gramEnd"/>
            <w:r w:rsidRPr="008076A6">
              <w:rPr>
                <w:color w:val="FF0000"/>
              </w:rPr>
              <w:t>, bu Yönetmelik hükümlerine uygunluğu için her zaman haberli veya habersiz denetleme yapabilir/yaptırabilir.</w:t>
            </w:r>
          </w:p>
        </w:tc>
        <w:tc>
          <w:tcPr>
            <w:tcW w:w="3969" w:type="dxa"/>
          </w:tcPr>
          <w:p w:rsidR="008076A6" w:rsidRPr="008076A6" w:rsidRDefault="008076A6" w:rsidP="00656339">
            <w:pPr>
              <w:jc w:val="both"/>
            </w:pPr>
            <w:r w:rsidRPr="008076A6">
              <w:t xml:space="preserve">Kriterlere uyumun her yıl belgelenmesi gerekmektedir. Buna ilişkin </w:t>
            </w:r>
            <w:proofErr w:type="gramStart"/>
            <w:r w:rsidRPr="008076A6">
              <w:t>prosedürler</w:t>
            </w:r>
            <w:proofErr w:type="gramEnd"/>
            <w:r w:rsidRPr="008076A6">
              <w:t xml:space="preserve"> tanımlanmalıdır.</w:t>
            </w:r>
          </w:p>
        </w:tc>
      </w:tr>
      <w:tr w:rsidR="006D7E2F" w:rsidTr="00CA78C9">
        <w:trPr>
          <w:trHeight w:val="1014"/>
        </w:trPr>
        <w:tc>
          <w:tcPr>
            <w:tcW w:w="927" w:type="dxa"/>
          </w:tcPr>
          <w:p w:rsidR="006D7E2F" w:rsidRDefault="006D7E2F" w:rsidP="003B7EFD"/>
        </w:tc>
        <w:tc>
          <w:tcPr>
            <w:tcW w:w="4880" w:type="dxa"/>
          </w:tcPr>
          <w:p w:rsidR="006D7E2F" w:rsidRDefault="006D7E2F" w:rsidP="00695C3B">
            <w:pPr>
              <w:jc w:val="center"/>
              <w:rPr>
                <w:color w:val="000000"/>
              </w:rPr>
            </w:pPr>
            <w:r>
              <w:rPr>
                <w:color w:val="FF0000"/>
              </w:rPr>
              <w:t>13.9</w:t>
            </w:r>
            <w:r w:rsidRPr="002F0608">
              <w:rPr>
                <w:color w:val="FF0000"/>
              </w:rPr>
              <w:t>-</w:t>
            </w:r>
            <w:r>
              <w:rPr>
                <w:color w:val="000000"/>
              </w:rPr>
              <w:t>Çevre etiketi kullanıcısı, Bakanlığa 3 ay öncesinden göndereceği yazılı bildirim ile her zaman sözleşmeyi feshedebilir ve çevre etiketi kullanımından vazgeçebilir.</w:t>
            </w:r>
          </w:p>
        </w:tc>
        <w:tc>
          <w:tcPr>
            <w:tcW w:w="5103" w:type="dxa"/>
          </w:tcPr>
          <w:p w:rsidR="006D7E2F" w:rsidRDefault="006D7E2F" w:rsidP="00695C3B">
            <w:pPr>
              <w:rPr>
                <w:color w:val="FF0000"/>
              </w:rPr>
            </w:pPr>
            <w:r w:rsidRPr="002F0608">
              <w:rPr>
                <w:color w:val="FF0000"/>
              </w:rPr>
              <w:t>YERİ DEĞİŞTİ</w:t>
            </w:r>
          </w:p>
          <w:p w:rsidR="006D7E2F" w:rsidRPr="006D7E2F" w:rsidRDefault="006D7E2F" w:rsidP="00695C3B">
            <w:pPr>
              <w:rPr>
                <w:color w:val="FF0000"/>
              </w:rPr>
            </w:pPr>
            <w:r>
              <w:rPr>
                <w:color w:val="000000"/>
              </w:rPr>
              <w:t xml:space="preserve">Çevre etiketi kullanıcısı, Bakanlığa 3 ay öncesinden göndereceği yazılı bildirim ile her zaman </w:t>
            </w:r>
            <w:r w:rsidRPr="007C015B">
              <w:rPr>
                <w:strike/>
                <w:color w:val="FF0000"/>
              </w:rPr>
              <w:t>sözleşmeyi feshedebilir ve</w:t>
            </w:r>
            <w:r>
              <w:rPr>
                <w:color w:val="000000"/>
              </w:rPr>
              <w:t xml:space="preserve"> çevre etiketi kullanımından vazgeçebilir </w:t>
            </w:r>
            <w:r>
              <w:rPr>
                <w:color w:val="FF0000"/>
              </w:rPr>
              <w:t>ve çevre etiketi belgesinin iptalini isteyebilir.</w:t>
            </w:r>
          </w:p>
        </w:tc>
        <w:tc>
          <w:tcPr>
            <w:tcW w:w="3969" w:type="dxa"/>
          </w:tcPr>
          <w:p w:rsidR="006D7E2F" w:rsidRPr="00C1222B" w:rsidRDefault="006D7E2F" w:rsidP="00695C3B">
            <w:pPr>
              <w:jc w:val="both"/>
            </w:pPr>
            <w:r w:rsidRPr="00C1222B">
              <w:t xml:space="preserve">Sözleşme olmayacağından gerekli düzeltmeler yapıldı. Çevre etiketi </w:t>
            </w:r>
            <w:proofErr w:type="gramStart"/>
            <w:r w:rsidRPr="00C1222B">
              <w:t>belgesi  ekinde</w:t>
            </w:r>
            <w:proofErr w:type="gramEnd"/>
            <w:r w:rsidRPr="00C1222B">
              <w:t xml:space="preserve">  ve </w:t>
            </w:r>
            <w:proofErr w:type="spellStart"/>
            <w:r w:rsidRPr="00C1222B">
              <w:t>Yönetemliğin</w:t>
            </w:r>
            <w:proofErr w:type="spellEnd"/>
            <w:r w:rsidRPr="00C1222B">
              <w:t xml:space="preserve"> yeni 13. maddesi çevre etiketinin kullanımında usul ve esaslar olarak yer alacaktır.</w:t>
            </w:r>
          </w:p>
          <w:p w:rsidR="006D7E2F" w:rsidRDefault="006D7E2F" w:rsidP="00695C3B">
            <w:r>
              <w:t>Mevcut Yönetmelik AB Eko-Etiket Direktifinin çevirisinden uyarlanmış olup, direktifte yer alan sözleşme hükümleri Yönetmeliğimize de aktarılmıştır. Firmalar ile bir kullanım hakkına yönelik sözleşme imzalanması Bakanlığımızın ve diğer Bakanlıkların alışılagelmiş bir uygulaması değildir ve sözleşme imzalanarak karşılıklı bir taahhüt içine girilmektedir. İleride herhangi bir olumsuz durumla karşılaşılmaması için, sözleşme yerine çevre etiketi kullanıcılarına belge verilmesi Bakanlığımızın diğer uygulamaları (</w:t>
            </w:r>
            <w:proofErr w:type="gramStart"/>
            <w:r>
              <w:t>ÇED,izin</w:t>
            </w:r>
            <w:proofErr w:type="gramEnd"/>
            <w:r>
              <w:t>,lisans, sıfır atık) ile uyumlu olacaktır.</w:t>
            </w:r>
          </w:p>
        </w:tc>
      </w:tr>
      <w:tr w:rsidR="003B7EFD" w:rsidTr="001A1948">
        <w:trPr>
          <w:trHeight w:val="905"/>
        </w:trPr>
        <w:tc>
          <w:tcPr>
            <w:tcW w:w="927" w:type="dxa"/>
          </w:tcPr>
          <w:p w:rsidR="003B7EFD" w:rsidRDefault="003B7EFD" w:rsidP="003B7EFD"/>
          <w:p w:rsidR="003B7EFD" w:rsidRDefault="003B7EFD" w:rsidP="003B7EFD"/>
          <w:p w:rsidR="003B7EFD" w:rsidRDefault="003B7EFD" w:rsidP="003B7EFD">
            <w:r>
              <w:t>14.3</w:t>
            </w:r>
          </w:p>
        </w:tc>
        <w:tc>
          <w:tcPr>
            <w:tcW w:w="4880" w:type="dxa"/>
          </w:tcPr>
          <w:p w:rsidR="003B7EFD" w:rsidRDefault="003B7EFD" w:rsidP="003B7EFD">
            <w:pPr>
              <w:jc w:val="center"/>
              <w:rPr>
                <w:color w:val="000000"/>
              </w:rPr>
            </w:pPr>
          </w:p>
          <w:p w:rsidR="003B7EFD" w:rsidRDefault="006D7E2F" w:rsidP="003B7EFD">
            <w:pPr>
              <w:jc w:val="center"/>
              <w:rPr>
                <w:color w:val="000000"/>
              </w:rPr>
            </w:pPr>
            <w:r w:rsidRPr="006D7E2F">
              <w:rPr>
                <w:color w:val="FF0000"/>
              </w:rPr>
              <w:t>13.10-</w:t>
            </w:r>
            <w:r w:rsidR="003B7EFD">
              <w:rPr>
                <w:color w:val="000000"/>
              </w:rPr>
              <w:t xml:space="preserve">Çevre etiketi kullanıcısı; yanlış, yanıltıcı veya çevre etiketi bütünlüğüne zarar verecek reklam, ifade, etiket veya </w:t>
            </w:r>
            <w:proofErr w:type="gramStart"/>
            <w:r w:rsidR="003B7EFD">
              <w:rPr>
                <w:color w:val="000000"/>
              </w:rPr>
              <w:t>logo</w:t>
            </w:r>
            <w:proofErr w:type="gramEnd"/>
            <w:r w:rsidR="003B7EFD">
              <w:rPr>
                <w:color w:val="000000"/>
              </w:rPr>
              <w:t xml:space="preserve"> kullanamaz.</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6D7E2F" w:rsidP="003B7EFD">
            <w:r w:rsidRPr="006D7E2F">
              <w:t xml:space="preserve">Metin aynı </w:t>
            </w:r>
            <w:r>
              <w:t xml:space="preserve">kaldı ve </w:t>
            </w:r>
            <w:r w:rsidRPr="006D7E2F">
              <w:t xml:space="preserve">madde sıralaması </w:t>
            </w:r>
            <w:proofErr w:type="spellStart"/>
            <w:r w:rsidRPr="006D7E2F">
              <w:t>değiştirldi</w:t>
            </w:r>
            <w:proofErr w:type="spellEnd"/>
            <w:r w:rsidRPr="006D7E2F">
              <w:t>.</w:t>
            </w:r>
          </w:p>
        </w:tc>
      </w:tr>
      <w:tr w:rsidR="003B7EFD" w:rsidTr="00CA78C9">
        <w:trPr>
          <w:trHeight w:val="1014"/>
        </w:trPr>
        <w:tc>
          <w:tcPr>
            <w:tcW w:w="927" w:type="dxa"/>
          </w:tcPr>
          <w:p w:rsidR="003B7EFD" w:rsidRDefault="003B7EFD" w:rsidP="003B7EFD"/>
          <w:p w:rsidR="003B7EFD" w:rsidRDefault="003B7EFD" w:rsidP="003B7EFD">
            <w:r>
              <w:t>14.4</w:t>
            </w:r>
          </w:p>
        </w:tc>
        <w:tc>
          <w:tcPr>
            <w:tcW w:w="4880" w:type="dxa"/>
          </w:tcPr>
          <w:p w:rsidR="003B7EFD" w:rsidRDefault="003B7EFD" w:rsidP="003B7EFD">
            <w:pPr>
              <w:jc w:val="center"/>
              <w:rPr>
                <w:color w:val="000000"/>
              </w:rPr>
            </w:pPr>
            <w:r>
              <w:rPr>
                <w:color w:val="000000"/>
              </w:rPr>
              <w:t xml:space="preserve"> Bakanlık, çevre etiketi kullanım izni alan ürün veya hizmetin, ilgili </w:t>
            </w:r>
            <w:proofErr w:type="gramStart"/>
            <w:r>
              <w:rPr>
                <w:color w:val="000000"/>
              </w:rPr>
              <w:t>kriterlere</w:t>
            </w:r>
            <w:proofErr w:type="gramEnd"/>
            <w:r>
              <w:rPr>
                <w:color w:val="000000"/>
              </w:rPr>
              <w:t>, bu Yönetmelik ve sözleşme hükümlerine uygunluğu için her zaman denetleme yapabilir/yaptırabilir.</w:t>
            </w:r>
          </w:p>
        </w:tc>
        <w:tc>
          <w:tcPr>
            <w:tcW w:w="5103" w:type="dxa"/>
          </w:tcPr>
          <w:p w:rsidR="003B7EFD" w:rsidRPr="00C1222B" w:rsidRDefault="00C1222B" w:rsidP="003B7EFD">
            <w:pPr>
              <w:rPr>
                <w:color w:val="FF0000"/>
              </w:rPr>
            </w:pPr>
            <w:r w:rsidRPr="00C1222B">
              <w:rPr>
                <w:color w:val="FF0000"/>
              </w:rPr>
              <w:t>KALDIRILDI</w:t>
            </w:r>
          </w:p>
        </w:tc>
        <w:tc>
          <w:tcPr>
            <w:tcW w:w="3969" w:type="dxa"/>
          </w:tcPr>
          <w:p w:rsidR="00C1222B" w:rsidRPr="00C1222B" w:rsidRDefault="00C1222B" w:rsidP="00C1222B">
            <w:pPr>
              <w:jc w:val="both"/>
            </w:pPr>
            <w:r w:rsidRPr="00C1222B">
              <w:t xml:space="preserve">Sözleşme olmayacağından gerekli düzeltmeler yapıldı. Çevre etiketi </w:t>
            </w:r>
            <w:proofErr w:type="gramStart"/>
            <w:r w:rsidRPr="00C1222B">
              <w:t>belgesi  ekinde</w:t>
            </w:r>
            <w:proofErr w:type="gramEnd"/>
            <w:r w:rsidRPr="00C1222B">
              <w:t xml:space="preserve">  ve </w:t>
            </w:r>
            <w:proofErr w:type="spellStart"/>
            <w:r w:rsidRPr="00C1222B">
              <w:t>Yönetemliğin</w:t>
            </w:r>
            <w:proofErr w:type="spellEnd"/>
            <w:r w:rsidRPr="00C1222B">
              <w:t xml:space="preserve"> yeni 13. maddesi çevre etiketinin kullanımında usul ve esaslar olarak yer alacaktır.</w:t>
            </w:r>
          </w:p>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14.5</w:t>
            </w:r>
          </w:p>
        </w:tc>
        <w:tc>
          <w:tcPr>
            <w:tcW w:w="4880" w:type="dxa"/>
          </w:tcPr>
          <w:p w:rsidR="003B7EFD" w:rsidRDefault="00C1222B" w:rsidP="003B7EFD">
            <w:pPr>
              <w:jc w:val="center"/>
              <w:rPr>
                <w:color w:val="000000"/>
              </w:rPr>
            </w:pPr>
            <w:r w:rsidRPr="00C1222B">
              <w:rPr>
                <w:color w:val="FF0000"/>
              </w:rPr>
              <w:t>13.11-</w:t>
            </w:r>
            <w:r w:rsidR="003B7EFD">
              <w:rPr>
                <w:color w:val="000000"/>
              </w:rPr>
              <w:t>Çevre etiketi kullanıcısı, kullanım yükümlülük ve hükümlerini karşılayamadığı durumlarda bu durumu Bakanlığa bildirir ve yükümlülükler yerine getirilinceye kadar çevre etiketini kullanamaz.</w:t>
            </w:r>
          </w:p>
        </w:tc>
        <w:tc>
          <w:tcPr>
            <w:tcW w:w="5103" w:type="dxa"/>
          </w:tcPr>
          <w:p w:rsidR="003B7EFD" w:rsidRDefault="003B7EFD" w:rsidP="003B7EFD"/>
        </w:tc>
        <w:tc>
          <w:tcPr>
            <w:tcW w:w="3969" w:type="dxa"/>
          </w:tcPr>
          <w:p w:rsidR="003B7EFD" w:rsidRDefault="00C1222B" w:rsidP="003B7EFD">
            <w:r w:rsidRPr="006D7E2F">
              <w:t xml:space="preserve">Metin aynı </w:t>
            </w:r>
            <w:r>
              <w:t xml:space="preserve">kaldı ve </w:t>
            </w:r>
            <w:r w:rsidRPr="006D7E2F">
              <w:t xml:space="preserve">madde sıralaması </w:t>
            </w:r>
            <w:proofErr w:type="spellStart"/>
            <w:r w:rsidRPr="006D7E2F">
              <w:t>değiştirldi</w:t>
            </w:r>
            <w:proofErr w:type="spellEnd"/>
            <w:r w:rsidRPr="006D7E2F">
              <w:t>.</w:t>
            </w:r>
          </w:p>
        </w:tc>
      </w:tr>
      <w:tr w:rsidR="00C1222B" w:rsidTr="00695C3B">
        <w:trPr>
          <w:trHeight w:val="1014"/>
        </w:trPr>
        <w:tc>
          <w:tcPr>
            <w:tcW w:w="927" w:type="dxa"/>
          </w:tcPr>
          <w:p w:rsidR="00C1222B" w:rsidRDefault="00C1222B" w:rsidP="003B7EFD"/>
          <w:p w:rsidR="00C1222B" w:rsidRDefault="00C1222B" w:rsidP="003B7EFD">
            <w:r>
              <w:t>14.6</w:t>
            </w:r>
          </w:p>
        </w:tc>
        <w:tc>
          <w:tcPr>
            <w:tcW w:w="4880" w:type="dxa"/>
            <w:vAlign w:val="center"/>
          </w:tcPr>
          <w:p w:rsidR="00C1222B" w:rsidRDefault="00C1222B" w:rsidP="00C1222B">
            <w:pPr>
              <w:rPr>
                <w:rFonts w:ascii="Calibri" w:hAnsi="Calibri"/>
                <w:color w:val="000000"/>
              </w:rPr>
            </w:pPr>
            <w:r>
              <w:rPr>
                <w:rFonts w:ascii="Calibri" w:hAnsi="Calibri"/>
                <w:color w:val="000000"/>
              </w:rPr>
              <w:t>Bakanlık, çevre etiketi kullanıcısının bu Yönetmeliği veya sözleşme hükümlerini ihlal ettiğini tespit ettiği durumlarda çevre etiketi kullanım iznini dondurur veya iptal eder.</w:t>
            </w:r>
          </w:p>
        </w:tc>
        <w:tc>
          <w:tcPr>
            <w:tcW w:w="5103" w:type="dxa"/>
            <w:vAlign w:val="center"/>
          </w:tcPr>
          <w:p w:rsidR="00C1222B" w:rsidRDefault="00C1222B" w:rsidP="00C1222B">
            <w:pPr>
              <w:rPr>
                <w:rFonts w:ascii="Calibri" w:hAnsi="Calibri"/>
                <w:color w:val="FF0000"/>
              </w:rPr>
            </w:pPr>
            <w:r w:rsidRPr="00C1222B">
              <w:rPr>
                <w:color w:val="FF0000"/>
              </w:rPr>
              <w:t>KALDIRILDI</w:t>
            </w:r>
          </w:p>
        </w:tc>
        <w:tc>
          <w:tcPr>
            <w:tcW w:w="3969" w:type="dxa"/>
            <w:vAlign w:val="center"/>
          </w:tcPr>
          <w:p w:rsidR="00C1222B" w:rsidRDefault="00C1222B">
            <w:pPr>
              <w:jc w:val="center"/>
              <w:rPr>
                <w:rFonts w:ascii="Calibri" w:hAnsi="Calibri"/>
              </w:rPr>
            </w:pPr>
            <w:r>
              <w:rPr>
                <w:rFonts w:ascii="Calibri" w:hAnsi="Calibri"/>
              </w:rPr>
              <w:t xml:space="preserve">Sözleşme olmayacağından gerekli düzeltmeler yapılmalıdır. </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14.7</w:t>
            </w:r>
          </w:p>
        </w:tc>
        <w:tc>
          <w:tcPr>
            <w:tcW w:w="4880" w:type="dxa"/>
          </w:tcPr>
          <w:p w:rsidR="003B7EFD" w:rsidRDefault="003B7EFD" w:rsidP="003B7EFD">
            <w:pPr>
              <w:jc w:val="center"/>
              <w:rPr>
                <w:color w:val="000000"/>
              </w:rPr>
            </w:pPr>
          </w:p>
          <w:p w:rsidR="003B7EFD" w:rsidRDefault="00C1222B" w:rsidP="003B7EFD">
            <w:pPr>
              <w:jc w:val="center"/>
              <w:rPr>
                <w:color w:val="000000"/>
              </w:rPr>
            </w:pPr>
            <w:r w:rsidRPr="00C1222B">
              <w:rPr>
                <w:color w:val="FF0000"/>
              </w:rPr>
              <w:t>13.12-</w:t>
            </w:r>
            <w:r w:rsidR="003B7EFD">
              <w:rPr>
                <w:color w:val="000000"/>
              </w:rPr>
              <w:t>Bakanlık, çevre etiketi verilmesi veya kullanımından kaynaklı olarak çevre etiketi kullanıcısı veya üçüncü bir tarafın uğradığı zarardan sorumlu tutulamaz.</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C1222B" w:rsidP="003B7EFD">
            <w:r w:rsidRPr="006D7E2F">
              <w:t xml:space="preserve">Metin aynı </w:t>
            </w:r>
            <w:r>
              <w:t xml:space="preserve">kaldı ve </w:t>
            </w:r>
            <w:r w:rsidRPr="006D7E2F">
              <w:t xml:space="preserve">madde sıralaması </w:t>
            </w:r>
            <w:proofErr w:type="spellStart"/>
            <w:r w:rsidRPr="006D7E2F">
              <w:t>değiştirldi</w:t>
            </w:r>
            <w:proofErr w:type="spellEnd"/>
            <w:r w:rsidRPr="006D7E2F">
              <w:t>.</w:t>
            </w:r>
          </w:p>
        </w:tc>
      </w:tr>
      <w:tr w:rsidR="003B7EFD" w:rsidTr="00CA78C9">
        <w:trPr>
          <w:trHeight w:val="1014"/>
        </w:trPr>
        <w:tc>
          <w:tcPr>
            <w:tcW w:w="927" w:type="dxa"/>
          </w:tcPr>
          <w:p w:rsidR="003B7EFD" w:rsidRDefault="003B7EFD" w:rsidP="003B7EFD"/>
          <w:p w:rsidR="003B7EFD" w:rsidRDefault="003B7EFD" w:rsidP="003B7EFD">
            <w:r>
              <w:t>14.8</w:t>
            </w:r>
          </w:p>
        </w:tc>
        <w:tc>
          <w:tcPr>
            <w:tcW w:w="4880" w:type="dxa"/>
          </w:tcPr>
          <w:p w:rsidR="003B7EFD" w:rsidRDefault="0009094B" w:rsidP="003B7EFD">
            <w:pPr>
              <w:jc w:val="center"/>
              <w:rPr>
                <w:color w:val="000000"/>
              </w:rPr>
            </w:pPr>
            <w:r w:rsidRPr="0009094B">
              <w:rPr>
                <w:color w:val="FF0000"/>
              </w:rPr>
              <w:t>13.13-</w:t>
            </w:r>
            <w:r>
              <w:rPr>
                <w:color w:val="000000"/>
              </w:rPr>
              <w:t xml:space="preserve"> </w:t>
            </w:r>
            <w:r w:rsidR="003B7EFD">
              <w:rPr>
                <w:color w:val="000000"/>
              </w:rPr>
              <w:t>Çevre etiketi kullanımı  4 yıl süre için verilir. Süre bitiminden 180 gün önce  talep edilmesi halinde Bakanlık tarafından teknik inceleme komisyonuna yaptırılan değerlendirme sonucunda süre uzatılabilir.</w:t>
            </w:r>
          </w:p>
        </w:tc>
        <w:tc>
          <w:tcPr>
            <w:tcW w:w="5103" w:type="dxa"/>
          </w:tcPr>
          <w:p w:rsidR="003B7EFD" w:rsidRPr="00C1222B" w:rsidRDefault="00C1222B" w:rsidP="003B7EFD">
            <w:pPr>
              <w:rPr>
                <w:color w:val="FF0000"/>
              </w:rPr>
            </w:pPr>
            <w:r w:rsidRPr="00C1222B">
              <w:rPr>
                <w:color w:val="FF0000"/>
              </w:rPr>
              <w:t xml:space="preserve">Çevre etiketi belgesi 4 yıllık süre için verilir. Süre bitiminden 180 gün önce </w:t>
            </w:r>
            <w:r w:rsidR="0009094B">
              <w:rPr>
                <w:color w:val="FF0000"/>
              </w:rPr>
              <w:t xml:space="preserve">çevre etiketi </w:t>
            </w:r>
            <w:r w:rsidRPr="00C1222B">
              <w:rPr>
                <w:color w:val="FF0000"/>
              </w:rPr>
              <w:t xml:space="preserve">başvuru bedeli yatırılarak başvuru yapılması halinde Bakanlık tarafından teknik inceleme komisyonuna yaptırılan değerlendirme sonucunda çevre etiketi </w:t>
            </w:r>
            <w:proofErr w:type="gramStart"/>
            <w:r w:rsidRPr="00C1222B">
              <w:rPr>
                <w:color w:val="FF0000"/>
              </w:rPr>
              <w:t>kriterlerine</w:t>
            </w:r>
            <w:proofErr w:type="gramEnd"/>
            <w:r w:rsidRPr="00C1222B">
              <w:rPr>
                <w:color w:val="FF0000"/>
              </w:rPr>
              <w:t xml:space="preserve"> uygunluğun devam ettiği belgelenirse çevre etiketi belgesi 4 yıl süre ile yenilenir. Yenileme işlemi</w:t>
            </w:r>
            <w:r w:rsidR="0009094B">
              <w:rPr>
                <w:color w:val="FF0000"/>
              </w:rPr>
              <w:t xml:space="preserve"> sonucu çevre etiketi yıllık kullanım</w:t>
            </w:r>
            <w:r w:rsidRPr="00C1222B">
              <w:rPr>
                <w:color w:val="FF0000"/>
              </w:rPr>
              <w:t xml:space="preserve"> bedelinin yatırılmış olması </w:t>
            </w:r>
            <w:r w:rsidRPr="00C1222B">
              <w:rPr>
                <w:color w:val="FF0000"/>
              </w:rPr>
              <w:lastRenderedPageBreak/>
              <w:t>gerekmektedi</w:t>
            </w:r>
            <w:r w:rsidR="0009094B">
              <w:rPr>
                <w:color w:val="FF0000"/>
              </w:rPr>
              <w:t xml:space="preserve">r. Çevre etiketi kullanıcısı, çevre etiketi </w:t>
            </w:r>
            <w:proofErr w:type="gramStart"/>
            <w:r w:rsidR="0009094B">
              <w:rPr>
                <w:color w:val="FF0000"/>
              </w:rPr>
              <w:t>kriterleri</w:t>
            </w:r>
            <w:proofErr w:type="gramEnd"/>
            <w:r w:rsidR="0009094B">
              <w:rPr>
                <w:color w:val="FF0000"/>
              </w:rPr>
              <w:t xml:space="preserve"> doğrulama gereklerini sağlamazsa</w:t>
            </w:r>
            <w:r w:rsidRPr="00C1222B">
              <w:rPr>
                <w:color w:val="FF0000"/>
              </w:rPr>
              <w:t xml:space="preserve"> çevre etiketi belgesinin süresi uzatılmaz.</w:t>
            </w:r>
          </w:p>
        </w:tc>
        <w:tc>
          <w:tcPr>
            <w:tcW w:w="3969" w:type="dxa"/>
          </w:tcPr>
          <w:p w:rsidR="003B7EFD" w:rsidRDefault="00C1222B" w:rsidP="003B7EFD">
            <w:r>
              <w:lastRenderedPageBreak/>
              <w:t>S</w:t>
            </w:r>
            <w:r w:rsidRPr="00C1222B">
              <w:t xml:space="preserve">ürenin ne kadar uzatılacağı </w:t>
            </w:r>
            <w:r w:rsidR="0009094B">
              <w:t xml:space="preserve">ve şartları </w:t>
            </w:r>
            <w:proofErr w:type="spellStart"/>
            <w:r w:rsidRPr="00C1222B">
              <w:t>belirtilmelidr</w:t>
            </w:r>
            <w:proofErr w:type="spellEnd"/>
            <w:r w:rsidRPr="00C1222B">
              <w:t>.</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p w:rsidR="003B7EFD" w:rsidRDefault="003B7EFD" w:rsidP="003B7EFD"/>
          <w:p w:rsidR="003B7EFD" w:rsidRDefault="003B7EFD" w:rsidP="003B7EFD">
            <w:r>
              <w:t>14.9</w:t>
            </w:r>
          </w:p>
        </w:tc>
        <w:tc>
          <w:tcPr>
            <w:tcW w:w="4880" w:type="dxa"/>
          </w:tcPr>
          <w:p w:rsidR="003B7EFD" w:rsidRDefault="007A049F" w:rsidP="007A049F">
            <w:pPr>
              <w:rPr>
                <w:color w:val="000000"/>
              </w:rPr>
            </w:pPr>
            <w:r w:rsidRPr="007A049F">
              <w:rPr>
                <w:color w:val="FF0000"/>
              </w:rPr>
              <w:t>13.14-</w:t>
            </w:r>
            <w:r w:rsidR="003B7EFD">
              <w:rPr>
                <w:color w:val="000000"/>
              </w:rPr>
              <w:t xml:space="preserve">Yürürlükteki ürün veya hizmet grubu </w:t>
            </w:r>
            <w:proofErr w:type="gramStart"/>
            <w:r w:rsidR="003B7EFD">
              <w:rPr>
                <w:color w:val="000000"/>
              </w:rPr>
              <w:t>kriterlerine</w:t>
            </w:r>
            <w:proofErr w:type="gramEnd"/>
            <w:r w:rsidR="003B7EFD">
              <w:rPr>
                <w:color w:val="000000"/>
              </w:rPr>
              <w:t xml:space="preserve"> uygunluğu sağladığı sürece çevre etiketi kullanıcısı, çevre etiketini kullanabilir. Kriterlerin yenilenmesi durumunda yeni </w:t>
            </w:r>
            <w:proofErr w:type="gramStart"/>
            <w:r w:rsidR="003B7EFD">
              <w:rPr>
                <w:color w:val="000000"/>
              </w:rPr>
              <w:t>kriterlere</w:t>
            </w:r>
            <w:proofErr w:type="gramEnd"/>
            <w:r w:rsidR="003B7EFD">
              <w:rPr>
                <w:color w:val="000000"/>
              </w:rPr>
              <w:t xml:space="preserve"> uyum için çevre etiketi kullanıcısına 6 ay geçiş süresi verilir, 6 ay içinde yeni kriterlere uyumluluğun kanıtlanması gerekir. Çevre etiketi kullanıcısı sözleşmesini yenilemek istememesi durumunda stoklarında bulunan çevre etiketli ürünlerini tüketmesi için en fazla 1 sene süre verilir. Bu süre içinde piyasaya arz edilemeyen ürünlerde çevre etiketi kullanılmaz.</w:t>
            </w:r>
          </w:p>
        </w:tc>
        <w:tc>
          <w:tcPr>
            <w:tcW w:w="5103" w:type="dxa"/>
          </w:tcPr>
          <w:p w:rsidR="003B7EFD" w:rsidRDefault="008B79D1" w:rsidP="003B7EFD">
            <w:r w:rsidRPr="008B79D1">
              <w:rPr>
                <w:color w:val="FF0000"/>
              </w:rPr>
              <w:t xml:space="preserve">Yürürlükteki ürün veya hizmet grubu </w:t>
            </w:r>
            <w:proofErr w:type="gramStart"/>
            <w:r w:rsidRPr="008B79D1">
              <w:rPr>
                <w:color w:val="FF0000"/>
              </w:rPr>
              <w:t>kriterlerine</w:t>
            </w:r>
            <w:proofErr w:type="gramEnd"/>
            <w:r w:rsidRPr="008B79D1">
              <w:rPr>
                <w:color w:val="FF0000"/>
              </w:rPr>
              <w:t xml:space="preserve"> uygunluğu sağladığı sürece çevre etiketi kullanıcısı, çevre etiketini kullanabilir. Kriterlerin güncellenmesi durumunda yeni </w:t>
            </w:r>
            <w:proofErr w:type="gramStart"/>
            <w:r w:rsidRPr="008B79D1">
              <w:rPr>
                <w:color w:val="FF0000"/>
              </w:rPr>
              <w:t>kriterlere</w:t>
            </w:r>
            <w:proofErr w:type="gramEnd"/>
            <w:r w:rsidRPr="008B79D1">
              <w:rPr>
                <w:color w:val="FF0000"/>
              </w:rPr>
              <w:t xml:space="preserve"> uyum için güncel kriterlerin yayım tarihinden itibaren çevre etiketi kullanıcısına 12 ay geçiş süresi verilir. Çevre etiketi kullanıcısı güncel kriterlere göre çevre etiketi belgesinin geçerliliğini devam ettirmek isterse güncel kriterlerin yayım tarihinden itibaren </w:t>
            </w:r>
            <w:proofErr w:type="gramStart"/>
            <w:r w:rsidRPr="008B79D1">
              <w:rPr>
                <w:color w:val="FF0000"/>
              </w:rPr>
              <w:t>6  ay</w:t>
            </w:r>
            <w:proofErr w:type="gramEnd"/>
            <w:r w:rsidRPr="008B79D1">
              <w:rPr>
                <w:color w:val="FF0000"/>
              </w:rPr>
              <w:t xml:space="preserve"> içinde </w:t>
            </w:r>
            <w:r w:rsidRPr="007A049F">
              <w:rPr>
                <w:color w:val="FF0000"/>
              </w:rPr>
              <w:t xml:space="preserve">talebini dilekçe ile Bakanlığa bildirir. </w:t>
            </w:r>
            <w:r w:rsidR="007A049F" w:rsidRPr="007A049F">
              <w:rPr>
                <w:color w:val="FF0000"/>
              </w:rPr>
              <w:t xml:space="preserve">Uyum durumu </w:t>
            </w:r>
            <w:r w:rsidRPr="007A049F">
              <w:rPr>
                <w:color w:val="FF0000"/>
              </w:rPr>
              <w:t>Bakanlıkça oluşturulan teknik inceleme k</w:t>
            </w:r>
            <w:r w:rsidR="007A049F" w:rsidRPr="007A049F">
              <w:rPr>
                <w:color w:val="FF0000"/>
              </w:rPr>
              <w:t xml:space="preserve">omisyonu tarafından </w:t>
            </w:r>
            <w:r w:rsidRPr="007A049F">
              <w:rPr>
                <w:color w:val="FF0000"/>
              </w:rPr>
              <w:t>dilekçenin Bakanlığa ulaşmasından</w:t>
            </w:r>
            <w:r w:rsidR="007A049F" w:rsidRPr="007A049F">
              <w:rPr>
                <w:color w:val="FF0000"/>
              </w:rPr>
              <w:t xml:space="preserve"> sonra </w:t>
            </w:r>
            <w:r w:rsidRPr="007A049F">
              <w:rPr>
                <w:color w:val="FF0000"/>
              </w:rPr>
              <w:t xml:space="preserve">90 takvim günü içinde değerlendirilir. Güncel </w:t>
            </w:r>
            <w:proofErr w:type="gramStart"/>
            <w:r w:rsidRPr="007A049F">
              <w:rPr>
                <w:color w:val="FF0000"/>
              </w:rPr>
              <w:t>kriterlere</w:t>
            </w:r>
            <w:proofErr w:type="gramEnd"/>
            <w:r w:rsidRPr="007A049F">
              <w:rPr>
                <w:color w:val="FF0000"/>
              </w:rPr>
              <w:t xml:space="preserve"> uyum sağlamayan çevre etiket kullanıcılarının çevre etiketi</w:t>
            </w:r>
            <w:r w:rsidRPr="008B79D1">
              <w:rPr>
                <w:color w:val="FF0000"/>
              </w:rPr>
              <w:t xml:space="preserve"> belgesi iptal edilir.</w:t>
            </w:r>
            <w:r w:rsidR="007A049F">
              <w:rPr>
                <w:color w:val="FF0000"/>
              </w:rPr>
              <w:t xml:space="preserve"> </w:t>
            </w:r>
            <w:r w:rsidR="007A049F" w:rsidRPr="007A049F">
              <w:rPr>
                <w:color w:val="FF0000"/>
              </w:rPr>
              <w:t>Çevre etiketi kullanıcısı çevre etiketini yenilemek istememesi durumunda stoklarında bulunan çevre etiketli ürünlerini tüketmesi için en fazla 1 sene süre verilir. Bu süre içinde piyasaya arz edilemeyen ürünlerde çevre etiketi kullanılmaz.</w:t>
            </w:r>
          </w:p>
        </w:tc>
        <w:tc>
          <w:tcPr>
            <w:tcW w:w="3969" w:type="dxa"/>
          </w:tcPr>
          <w:p w:rsidR="003B7EFD" w:rsidRDefault="008B79D1" w:rsidP="003B7EFD">
            <w:r w:rsidRPr="008B79D1">
              <w:t xml:space="preserve">Sözleşme olmayacağından gerekli düzeltmeler yapıldı. Stoktaki ürünlerin 12 ay içinde kullanılması gerekmektedir. Eksik olan ara </w:t>
            </w:r>
            <w:proofErr w:type="gramStart"/>
            <w:r w:rsidRPr="008B79D1">
              <w:t>prosedüre</w:t>
            </w:r>
            <w:proofErr w:type="gramEnd"/>
            <w:r w:rsidRPr="008B79D1">
              <w:t xml:space="preserve"> Yönetmeliğe eklenmelidir.</w:t>
            </w:r>
          </w:p>
        </w:tc>
      </w:tr>
      <w:tr w:rsidR="007A049F" w:rsidTr="00695C3B">
        <w:trPr>
          <w:trHeight w:val="1014"/>
        </w:trPr>
        <w:tc>
          <w:tcPr>
            <w:tcW w:w="927" w:type="dxa"/>
          </w:tcPr>
          <w:p w:rsidR="007A049F" w:rsidRDefault="007A049F" w:rsidP="003B7EFD">
            <w:r>
              <w:t xml:space="preserve"> </w:t>
            </w:r>
          </w:p>
          <w:p w:rsidR="007A049F" w:rsidRDefault="007A049F" w:rsidP="003B7EFD">
            <w:r>
              <w:t>14.10</w:t>
            </w:r>
          </w:p>
        </w:tc>
        <w:tc>
          <w:tcPr>
            <w:tcW w:w="4880" w:type="dxa"/>
            <w:vAlign w:val="center"/>
          </w:tcPr>
          <w:p w:rsidR="007A049F" w:rsidRDefault="007A049F">
            <w:pPr>
              <w:jc w:val="center"/>
              <w:rPr>
                <w:rFonts w:ascii="Calibri" w:hAnsi="Calibri"/>
                <w:color w:val="000000"/>
              </w:rPr>
            </w:pPr>
            <w:r>
              <w:rPr>
                <w:rFonts w:ascii="Calibri" w:hAnsi="Calibri"/>
                <w:color w:val="FF0000"/>
              </w:rPr>
              <w:t>13.15-</w:t>
            </w:r>
            <w:r>
              <w:rPr>
                <w:rFonts w:ascii="Calibri" w:hAnsi="Calibri"/>
                <w:color w:val="000000"/>
              </w:rPr>
              <w:t xml:space="preserve"> Çevre etiketinin kullanma süresinin bitmesi halinde çevre etiketi kullanıcısı çevre etiketini kullanamaz</w:t>
            </w:r>
          </w:p>
        </w:tc>
        <w:tc>
          <w:tcPr>
            <w:tcW w:w="5103" w:type="dxa"/>
            <w:vAlign w:val="center"/>
          </w:tcPr>
          <w:p w:rsidR="007A049F" w:rsidRDefault="007A049F">
            <w:pPr>
              <w:jc w:val="center"/>
              <w:rPr>
                <w:rFonts w:ascii="Calibri" w:hAnsi="Calibri"/>
                <w:color w:val="FF0000"/>
              </w:rPr>
            </w:pPr>
            <w:r>
              <w:rPr>
                <w:rFonts w:ascii="Calibri" w:hAnsi="Calibri"/>
                <w:color w:val="FF0000"/>
              </w:rPr>
              <w:t>Çevre etiketi belgesinin süresinin bitmesi halinde çevre etiketi kullanıcısı çevre etiketini kullanamaz.</w:t>
            </w:r>
          </w:p>
        </w:tc>
        <w:tc>
          <w:tcPr>
            <w:tcW w:w="3969" w:type="dxa"/>
            <w:vAlign w:val="center"/>
          </w:tcPr>
          <w:p w:rsidR="007A049F" w:rsidRDefault="007A049F">
            <w:pPr>
              <w:jc w:val="center"/>
              <w:rPr>
                <w:rFonts w:ascii="Calibri" w:hAnsi="Calibri"/>
              </w:rPr>
            </w:pPr>
            <w:r>
              <w:rPr>
                <w:rFonts w:ascii="Calibri" w:hAnsi="Calibri"/>
              </w:rPr>
              <w:t xml:space="preserve">Sözleşme olmayacağından süre belge </w:t>
            </w:r>
            <w:proofErr w:type="gramStart"/>
            <w:r>
              <w:rPr>
                <w:rFonts w:ascii="Calibri" w:hAnsi="Calibri"/>
              </w:rPr>
              <w:t>baz</w:t>
            </w:r>
            <w:proofErr w:type="gramEnd"/>
            <w:r>
              <w:rPr>
                <w:rFonts w:ascii="Calibri" w:hAnsi="Calibri"/>
              </w:rPr>
              <w:t xml:space="preserve"> alınarak yönetmeliğe yansıtılmalıdır.</w:t>
            </w:r>
          </w:p>
        </w:tc>
      </w:tr>
      <w:tr w:rsidR="00B13018" w:rsidTr="00695C3B">
        <w:trPr>
          <w:trHeight w:val="1014"/>
        </w:trPr>
        <w:tc>
          <w:tcPr>
            <w:tcW w:w="927" w:type="dxa"/>
          </w:tcPr>
          <w:p w:rsidR="00B13018" w:rsidRDefault="00B13018" w:rsidP="003B7EFD"/>
        </w:tc>
        <w:tc>
          <w:tcPr>
            <w:tcW w:w="4880" w:type="dxa"/>
            <w:vAlign w:val="center"/>
          </w:tcPr>
          <w:p w:rsidR="00B13018" w:rsidRDefault="00B13018">
            <w:pPr>
              <w:jc w:val="center"/>
              <w:rPr>
                <w:rFonts w:ascii="Calibri" w:hAnsi="Calibri"/>
                <w:color w:val="FF0000"/>
              </w:rPr>
            </w:pPr>
            <w:r>
              <w:rPr>
                <w:rFonts w:ascii="Calibri" w:hAnsi="Calibri"/>
                <w:color w:val="FF0000"/>
              </w:rPr>
              <w:t>13.16-yeni madde</w:t>
            </w:r>
          </w:p>
        </w:tc>
        <w:tc>
          <w:tcPr>
            <w:tcW w:w="5103" w:type="dxa"/>
            <w:vAlign w:val="center"/>
          </w:tcPr>
          <w:p w:rsidR="00B13018" w:rsidRDefault="00B13018">
            <w:pPr>
              <w:jc w:val="center"/>
              <w:rPr>
                <w:rFonts w:ascii="Calibri" w:hAnsi="Calibri"/>
                <w:color w:val="FF0000"/>
              </w:rPr>
            </w:pPr>
            <w:r w:rsidRPr="00B13018">
              <w:rPr>
                <w:rFonts w:ascii="Calibri" w:hAnsi="Calibri"/>
                <w:color w:val="FF0000"/>
              </w:rPr>
              <w:t>İptal edilen ve süresi geçen belgeler Bakanlık tarafından internet sayfasında ve/veya uygun araçlarla duyurulur.</w:t>
            </w:r>
          </w:p>
        </w:tc>
        <w:tc>
          <w:tcPr>
            <w:tcW w:w="3969" w:type="dxa"/>
            <w:vAlign w:val="center"/>
          </w:tcPr>
          <w:p w:rsidR="00B13018" w:rsidRDefault="00B13018">
            <w:pPr>
              <w:jc w:val="center"/>
              <w:rPr>
                <w:rFonts w:ascii="Calibri" w:hAnsi="Calibri"/>
              </w:rPr>
            </w:pPr>
            <w:r w:rsidRPr="002F0608">
              <w:t>ISO 14024 standartları uyarınca çevre etiketi kullanıcılarının halka duyurulması gerekmektedir.</w:t>
            </w:r>
          </w:p>
        </w:tc>
      </w:tr>
      <w:tr w:rsidR="003B7EFD" w:rsidTr="00CA78C9">
        <w:trPr>
          <w:trHeight w:val="1014"/>
        </w:trPr>
        <w:tc>
          <w:tcPr>
            <w:tcW w:w="927" w:type="dxa"/>
          </w:tcPr>
          <w:p w:rsidR="003B7EFD" w:rsidRDefault="003B7EFD" w:rsidP="003B7EFD"/>
          <w:p w:rsidR="003B7EFD" w:rsidRDefault="003B7EFD" w:rsidP="003B7EFD">
            <w:r>
              <w:t>15.1</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w:t>
            </w:r>
            <w:r w:rsidR="003B7EFD">
              <w:rPr>
                <w:color w:val="000000"/>
              </w:rPr>
              <w:t>Bakanlığın görevleri aşağıda belirtilmiştir: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15.1.a</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14.1.a-</w:t>
            </w:r>
            <w:r w:rsidR="003B7EFD">
              <w:rPr>
                <w:color w:val="000000"/>
              </w:rPr>
              <w:t>Bakanlık çevre etiket sisteminin sahibi ve yürütücüsüdür,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15.1.b</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14.1.b-</w:t>
            </w:r>
            <w:r w:rsidR="003B7EFD">
              <w:rPr>
                <w:color w:val="000000"/>
              </w:rPr>
              <w:t>Çevre etiket sisteminin işleyişini yönetir, etkin uygulanması için gerekli koordinasyon ve yönlendirmeleri yapar,</w:t>
            </w:r>
          </w:p>
          <w:p w:rsidR="003B7EFD" w:rsidRDefault="003B7EFD" w:rsidP="003B7EFD">
            <w:pPr>
              <w:jc w:val="center"/>
              <w:rPr>
                <w:color w:val="000000"/>
              </w:rPr>
            </w:pP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15.1.c</w:t>
            </w:r>
          </w:p>
        </w:tc>
        <w:tc>
          <w:tcPr>
            <w:tcW w:w="4880" w:type="dxa"/>
          </w:tcPr>
          <w:p w:rsidR="003B7EFD" w:rsidRDefault="003B7EFD" w:rsidP="003B7EFD">
            <w:pPr>
              <w:jc w:val="center"/>
              <w:rPr>
                <w:color w:val="000000"/>
              </w:rPr>
            </w:pPr>
          </w:p>
          <w:p w:rsidR="003B7EFD" w:rsidRDefault="006A57F9" w:rsidP="003B7EFD">
            <w:pPr>
              <w:jc w:val="center"/>
              <w:rPr>
                <w:color w:val="000000"/>
              </w:rPr>
            </w:pPr>
            <w:r w:rsidRPr="006A57F9">
              <w:rPr>
                <w:color w:val="FF0000"/>
              </w:rPr>
              <w:t>14.1.c-</w:t>
            </w:r>
            <w:r w:rsidR="003B7EFD">
              <w:rPr>
                <w:color w:val="000000"/>
              </w:rPr>
              <w:t>Çevre etiketi kurulu üyelerini oluşturur,</w:t>
            </w:r>
          </w:p>
        </w:tc>
        <w:tc>
          <w:tcPr>
            <w:tcW w:w="5103" w:type="dxa"/>
          </w:tcPr>
          <w:p w:rsidR="003B7EFD" w:rsidRDefault="003B7EFD" w:rsidP="003B7EFD"/>
        </w:tc>
        <w:tc>
          <w:tcPr>
            <w:tcW w:w="3969" w:type="dxa"/>
          </w:tcPr>
          <w:p w:rsidR="003B7EFD" w:rsidRDefault="003B7EFD" w:rsidP="003B7EFD"/>
        </w:tc>
      </w:tr>
      <w:tr w:rsidR="006A57F9" w:rsidTr="00695C3B">
        <w:trPr>
          <w:trHeight w:val="1014"/>
        </w:trPr>
        <w:tc>
          <w:tcPr>
            <w:tcW w:w="927" w:type="dxa"/>
          </w:tcPr>
          <w:p w:rsidR="006A57F9" w:rsidRDefault="006A57F9" w:rsidP="003B7EFD"/>
        </w:tc>
        <w:tc>
          <w:tcPr>
            <w:tcW w:w="4880" w:type="dxa"/>
            <w:vAlign w:val="center"/>
          </w:tcPr>
          <w:p w:rsidR="006A57F9" w:rsidRDefault="006A57F9">
            <w:pPr>
              <w:jc w:val="center"/>
              <w:rPr>
                <w:rFonts w:ascii="Calibri" w:hAnsi="Calibri"/>
                <w:color w:val="FF0000"/>
              </w:rPr>
            </w:pPr>
            <w:r>
              <w:rPr>
                <w:rFonts w:ascii="Calibri" w:hAnsi="Calibri"/>
                <w:color w:val="FF0000"/>
              </w:rPr>
              <w:t>Yeni bent -14.1.ç</w:t>
            </w:r>
          </w:p>
        </w:tc>
        <w:tc>
          <w:tcPr>
            <w:tcW w:w="5103" w:type="dxa"/>
            <w:vAlign w:val="bottom"/>
          </w:tcPr>
          <w:p w:rsidR="006A57F9" w:rsidRDefault="006A57F9">
            <w:pPr>
              <w:rPr>
                <w:rFonts w:ascii="Calibri" w:hAnsi="Calibri"/>
                <w:color w:val="FF0000"/>
              </w:rPr>
            </w:pPr>
            <w:r>
              <w:rPr>
                <w:rFonts w:ascii="Calibri" w:hAnsi="Calibri"/>
                <w:color w:val="FF0000"/>
              </w:rPr>
              <w:t>Teknik çalışma komisyonunu oluşturur,</w:t>
            </w:r>
          </w:p>
        </w:tc>
        <w:tc>
          <w:tcPr>
            <w:tcW w:w="3969" w:type="dxa"/>
          </w:tcPr>
          <w:p w:rsidR="006A57F9" w:rsidRDefault="006A57F9" w:rsidP="003B7EFD">
            <w:r w:rsidRPr="006A57F9">
              <w:t>Teknik inceleme görevinin mevcut yönetmelikte iki farklı görev tanımlanmıştır. Bu durum, koordinasyonda sıkıntı yaratmaktadır. Bunun önüne geçebi</w:t>
            </w:r>
            <w:r w:rsidR="00EA1E56">
              <w:t xml:space="preserve">lmek için </w:t>
            </w:r>
            <w:proofErr w:type="gramStart"/>
            <w:r w:rsidR="00EA1E56">
              <w:t>kriter</w:t>
            </w:r>
            <w:proofErr w:type="gramEnd"/>
            <w:r w:rsidR="00EA1E56">
              <w:t xml:space="preserve"> belirleme için</w:t>
            </w:r>
            <w:r>
              <w:t xml:space="preserve"> teknik </w:t>
            </w:r>
            <w:r w:rsidRPr="006A57F9">
              <w:t>çalışma komisyonu, doğrulama</w:t>
            </w:r>
            <w:r>
              <w:t xml:space="preserve"> teknik </w:t>
            </w:r>
            <w:r w:rsidRPr="006A57F9">
              <w:t>incelem</w:t>
            </w:r>
            <w:r>
              <w:t>e komisyonu tanımlaması</w:t>
            </w:r>
            <w:r w:rsidRPr="006A57F9">
              <w:t xml:space="preserve"> yapılmalıdır.</w:t>
            </w:r>
          </w:p>
        </w:tc>
      </w:tr>
      <w:tr w:rsidR="003B7EFD" w:rsidTr="00CA78C9">
        <w:trPr>
          <w:trHeight w:val="1014"/>
        </w:trPr>
        <w:tc>
          <w:tcPr>
            <w:tcW w:w="927" w:type="dxa"/>
          </w:tcPr>
          <w:p w:rsidR="003B7EFD" w:rsidRDefault="003B7EFD" w:rsidP="003B7EFD"/>
          <w:p w:rsidR="003B7EFD" w:rsidRDefault="003B7EFD" w:rsidP="003B7EFD">
            <w:r>
              <w:t>15.1.ç</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14.1.d-</w:t>
            </w:r>
            <w:r>
              <w:rPr>
                <w:color w:val="000000"/>
              </w:rPr>
              <w:t xml:space="preserve"> </w:t>
            </w:r>
            <w:r w:rsidR="003B7EFD">
              <w:rPr>
                <w:color w:val="000000"/>
              </w:rPr>
              <w:t>Teknik inceleme komisyonunu oluşturur,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15.1.d</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14.1.e-</w:t>
            </w:r>
            <w:r>
              <w:rPr>
                <w:color w:val="000000"/>
              </w:rPr>
              <w:t xml:space="preserve"> </w:t>
            </w:r>
            <w:r w:rsidR="003B7EFD">
              <w:rPr>
                <w:color w:val="000000"/>
              </w:rPr>
              <w:t xml:space="preserve">Ürün veya hizmet grubu </w:t>
            </w:r>
            <w:proofErr w:type="gramStart"/>
            <w:r w:rsidR="003B7EFD">
              <w:rPr>
                <w:color w:val="000000"/>
              </w:rPr>
              <w:t>kriterlerini</w:t>
            </w:r>
            <w:proofErr w:type="gramEnd"/>
            <w:r w:rsidR="003B7EFD">
              <w:rPr>
                <w:color w:val="000000"/>
              </w:rPr>
              <w:t xml:space="preserve"> yayımlar,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15.1.e</w:t>
            </w:r>
          </w:p>
        </w:tc>
        <w:tc>
          <w:tcPr>
            <w:tcW w:w="4880" w:type="dxa"/>
          </w:tcPr>
          <w:p w:rsidR="003B7EFD" w:rsidRDefault="00EA1E56" w:rsidP="003B7EFD">
            <w:pPr>
              <w:jc w:val="center"/>
              <w:rPr>
                <w:color w:val="000000"/>
              </w:rPr>
            </w:pPr>
            <w:r>
              <w:rPr>
                <w:rFonts w:ascii="Calibri" w:hAnsi="Calibri"/>
                <w:color w:val="FF0000"/>
              </w:rPr>
              <w:t>14.1.f-</w:t>
            </w:r>
            <w:r>
              <w:rPr>
                <w:color w:val="000000"/>
              </w:rPr>
              <w:t xml:space="preserve"> </w:t>
            </w:r>
            <w:r w:rsidR="003B7EFD">
              <w:rPr>
                <w:color w:val="000000"/>
              </w:rPr>
              <w:t xml:space="preserve">Çevre etiketi başvurularını kabul eder, teknik değerlendirme, doğrulama, pazarlama, tanıtım, bilinçlendirme, eğitim, </w:t>
            </w:r>
            <w:proofErr w:type="gramStart"/>
            <w:r w:rsidR="003B7EFD">
              <w:rPr>
                <w:color w:val="000000"/>
              </w:rPr>
              <w:t>kriter</w:t>
            </w:r>
            <w:proofErr w:type="gramEnd"/>
            <w:r w:rsidR="003B7EFD">
              <w:rPr>
                <w:color w:val="000000"/>
              </w:rPr>
              <w:t xml:space="preserve"> belirleme ve geliştirme süreç ve koordinasyonunu yürütür veya yürütülmesini sağlar,</w:t>
            </w:r>
          </w:p>
        </w:tc>
        <w:tc>
          <w:tcPr>
            <w:tcW w:w="5103" w:type="dxa"/>
          </w:tcPr>
          <w:p w:rsidR="003B7EFD" w:rsidRDefault="00EA1E56" w:rsidP="003B7EFD">
            <w:r>
              <w:rPr>
                <w:color w:val="000000"/>
              </w:rPr>
              <w:t xml:space="preserve">Çevre etiketi başvurularını kabul eder, teknik değerlendirme, doğrulama, pazarlama, tanıtım, bilinçlendirme, eğitim, </w:t>
            </w:r>
            <w:proofErr w:type="gramStart"/>
            <w:r>
              <w:rPr>
                <w:color w:val="000000"/>
              </w:rPr>
              <w:t>kriter</w:t>
            </w:r>
            <w:proofErr w:type="gramEnd"/>
            <w:r>
              <w:rPr>
                <w:color w:val="000000"/>
              </w:rPr>
              <w:t xml:space="preserve"> belirleme ve geliştirme süreç</w:t>
            </w:r>
            <w:r>
              <w:rPr>
                <w:color w:val="FF0000"/>
              </w:rPr>
              <w:t>lerini</w:t>
            </w:r>
            <w:r>
              <w:rPr>
                <w:color w:val="000000"/>
              </w:rPr>
              <w:t xml:space="preserve"> ve koordinasyonunu yürütür veya yürütülmesini sağlar,</w:t>
            </w:r>
          </w:p>
        </w:tc>
        <w:tc>
          <w:tcPr>
            <w:tcW w:w="3969" w:type="dxa"/>
          </w:tcPr>
          <w:p w:rsidR="003B7EFD" w:rsidRDefault="0096043C" w:rsidP="003B7EFD">
            <w:r>
              <w:t>Süreçler çeşitli olduğu için çoğul ifade kullanılması gerekmektedir.</w:t>
            </w:r>
          </w:p>
        </w:tc>
      </w:tr>
      <w:tr w:rsidR="003B7EFD" w:rsidTr="00CA78C9">
        <w:trPr>
          <w:trHeight w:val="1014"/>
        </w:trPr>
        <w:tc>
          <w:tcPr>
            <w:tcW w:w="927" w:type="dxa"/>
          </w:tcPr>
          <w:p w:rsidR="003B7EFD" w:rsidRDefault="003B7EFD" w:rsidP="003B7EFD"/>
          <w:p w:rsidR="003B7EFD" w:rsidRDefault="003B7EFD" w:rsidP="003B7EFD">
            <w:r>
              <w:t>15.1.f</w:t>
            </w:r>
          </w:p>
        </w:tc>
        <w:tc>
          <w:tcPr>
            <w:tcW w:w="4880" w:type="dxa"/>
          </w:tcPr>
          <w:p w:rsidR="003B7EFD" w:rsidRDefault="003B7EFD" w:rsidP="003B7EFD">
            <w:pPr>
              <w:jc w:val="center"/>
              <w:rPr>
                <w:color w:val="000000"/>
              </w:rPr>
            </w:pPr>
          </w:p>
          <w:p w:rsidR="003B7EFD" w:rsidRDefault="00EA1E56" w:rsidP="003B7EFD">
            <w:pPr>
              <w:jc w:val="center"/>
              <w:rPr>
                <w:color w:val="000000"/>
              </w:rPr>
            </w:pPr>
            <w:r>
              <w:rPr>
                <w:rFonts w:ascii="Calibri" w:hAnsi="Calibri"/>
                <w:color w:val="FF0000"/>
              </w:rPr>
              <w:t>14.1.g-</w:t>
            </w:r>
            <w:r>
              <w:rPr>
                <w:color w:val="000000"/>
              </w:rPr>
              <w:t xml:space="preserve"> </w:t>
            </w:r>
            <w:r w:rsidR="003B7EFD">
              <w:rPr>
                <w:color w:val="000000"/>
              </w:rPr>
              <w:t>Çevre etiketinin kullanımının izlenmesi ve gözetimini yapar veya yapılmasını sağlar,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15.1.g</w:t>
            </w:r>
          </w:p>
        </w:tc>
        <w:tc>
          <w:tcPr>
            <w:tcW w:w="4880" w:type="dxa"/>
          </w:tcPr>
          <w:p w:rsidR="003B7EFD" w:rsidRDefault="00EA1E56" w:rsidP="003B7EFD">
            <w:pPr>
              <w:jc w:val="center"/>
              <w:rPr>
                <w:color w:val="000000"/>
              </w:rPr>
            </w:pPr>
            <w:r>
              <w:rPr>
                <w:rFonts w:ascii="Calibri" w:hAnsi="Calibri"/>
                <w:color w:val="FF0000"/>
              </w:rPr>
              <w:t>14.1.ğ-</w:t>
            </w:r>
            <w:r w:rsidR="003B7EFD">
              <w:rPr>
                <w:color w:val="000000"/>
              </w:rPr>
              <w:t>Sistemin işleyişi için gerekli başvuru ve senelik çevre etiketi kullanım ücretlerini tahsil eder, kamu tarafından yapılacak olan destekler için bütçe hazırlar,</w:t>
            </w:r>
          </w:p>
        </w:tc>
        <w:tc>
          <w:tcPr>
            <w:tcW w:w="5103" w:type="dxa"/>
          </w:tcPr>
          <w:p w:rsidR="003B7EFD" w:rsidRDefault="0096043C" w:rsidP="0096043C">
            <w:r>
              <w:rPr>
                <w:color w:val="000000"/>
              </w:rPr>
              <w:t xml:space="preserve">Sistemin işleyişi için gerekli başvuru ve </w:t>
            </w:r>
            <w:r>
              <w:rPr>
                <w:color w:val="FF0000"/>
              </w:rPr>
              <w:t xml:space="preserve">yıllık </w:t>
            </w:r>
            <w:r w:rsidRPr="0096043C">
              <w:rPr>
                <w:strike/>
                <w:color w:val="FF0000"/>
              </w:rPr>
              <w:t xml:space="preserve">senelik </w:t>
            </w:r>
            <w:r>
              <w:rPr>
                <w:color w:val="000000"/>
              </w:rPr>
              <w:t xml:space="preserve">çevre etiketi kullanım </w:t>
            </w:r>
            <w:r w:rsidRPr="0096043C">
              <w:rPr>
                <w:color w:val="FF0000"/>
              </w:rPr>
              <w:t xml:space="preserve">bedellerini </w:t>
            </w:r>
            <w:r w:rsidRPr="0096043C">
              <w:rPr>
                <w:strike/>
                <w:color w:val="FF0000"/>
              </w:rPr>
              <w:t>ücretlerini</w:t>
            </w:r>
            <w:r>
              <w:rPr>
                <w:color w:val="000000"/>
              </w:rPr>
              <w:t xml:space="preserve"> tahsil eder, kamu tarafından yapılacak olan destekler için bütçe hazırlar,</w:t>
            </w:r>
          </w:p>
        </w:tc>
        <w:tc>
          <w:tcPr>
            <w:tcW w:w="3969" w:type="dxa"/>
          </w:tcPr>
          <w:p w:rsidR="003B7EFD" w:rsidRDefault="0096043C" w:rsidP="003B7EFD">
            <w:r>
              <w:t>Yönetmelikteki tanımlara uygun ifadeler kullanılmalıdır.</w:t>
            </w:r>
          </w:p>
        </w:tc>
      </w:tr>
      <w:tr w:rsidR="003B7EFD" w:rsidTr="00CA78C9">
        <w:trPr>
          <w:trHeight w:val="1014"/>
        </w:trPr>
        <w:tc>
          <w:tcPr>
            <w:tcW w:w="927" w:type="dxa"/>
          </w:tcPr>
          <w:p w:rsidR="003B7EFD" w:rsidRDefault="003B7EFD" w:rsidP="003B7EFD"/>
          <w:p w:rsidR="003B7EFD" w:rsidRDefault="003B7EFD" w:rsidP="003B7EFD">
            <w:r>
              <w:t>15.1.ğ</w:t>
            </w:r>
          </w:p>
        </w:tc>
        <w:tc>
          <w:tcPr>
            <w:tcW w:w="4880" w:type="dxa"/>
          </w:tcPr>
          <w:p w:rsidR="003B7EFD" w:rsidRDefault="003B7EFD" w:rsidP="003B7EFD">
            <w:pPr>
              <w:jc w:val="center"/>
              <w:rPr>
                <w:color w:val="000000"/>
              </w:rPr>
            </w:pPr>
          </w:p>
          <w:p w:rsidR="003B7EFD" w:rsidRDefault="006A48ED" w:rsidP="003B7EFD">
            <w:pPr>
              <w:jc w:val="center"/>
              <w:rPr>
                <w:color w:val="000000"/>
              </w:rPr>
            </w:pPr>
            <w:r w:rsidRPr="006A48ED">
              <w:rPr>
                <w:color w:val="FF0000"/>
              </w:rPr>
              <w:t>14.1.h-</w:t>
            </w:r>
            <w:r w:rsidR="003B7EFD">
              <w:rPr>
                <w:color w:val="000000"/>
              </w:rPr>
              <w:t>Ürünlere veya hizmetlere çevre etiketi verilmesi kapsamında kurum/kuruluşlara yetki devri yapabilir.</w:t>
            </w:r>
          </w:p>
        </w:tc>
        <w:tc>
          <w:tcPr>
            <w:tcW w:w="5103" w:type="dxa"/>
          </w:tcPr>
          <w:p w:rsidR="003B7EFD" w:rsidRPr="0096043C" w:rsidRDefault="0096043C" w:rsidP="003B7EFD">
            <w:pPr>
              <w:rPr>
                <w:color w:val="FF0000"/>
              </w:rPr>
            </w:pPr>
            <w:r w:rsidRPr="0096043C">
              <w:rPr>
                <w:color w:val="FF0000"/>
              </w:rPr>
              <w:t>Bu Yönetmelik kapsamında yer alan faaliyetler kapsamında kurum/kuruluşlara yetki devri yapabilir.</w:t>
            </w:r>
          </w:p>
        </w:tc>
        <w:tc>
          <w:tcPr>
            <w:tcW w:w="3969" w:type="dxa"/>
          </w:tcPr>
          <w:p w:rsidR="003B7EFD" w:rsidRDefault="0096043C" w:rsidP="003B7EFD">
            <w:r>
              <w:t>Yetki devri kapsamının gerektiğinde genişletilmesi için ifade düzeltmesi gerekmektedir.</w:t>
            </w:r>
          </w:p>
        </w:tc>
      </w:tr>
      <w:tr w:rsidR="003B7EFD" w:rsidTr="00CA78C9">
        <w:trPr>
          <w:trHeight w:val="1014"/>
        </w:trPr>
        <w:tc>
          <w:tcPr>
            <w:tcW w:w="927" w:type="dxa"/>
          </w:tcPr>
          <w:p w:rsidR="003B7EFD" w:rsidRDefault="003B7EFD" w:rsidP="003B7EFD"/>
          <w:p w:rsidR="003B7EFD" w:rsidRDefault="003B7EFD" w:rsidP="003B7EFD">
            <w:r>
              <w:t>16.1</w:t>
            </w:r>
          </w:p>
        </w:tc>
        <w:tc>
          <w:tcPr>
            <w:tcW w:w="4880" w:type="dxa"/>
          </w:tcPr>
          <w:p w:rsidR="003B7EFD" w:rsidRDefault="006A48ED" w:rsidP="003B7EFD">
            <w:pPr>
              <w:jc w:val="center"/>
              <w:rPr>
                <w:color w:val="000000"/>
              </w:rPr>
            </w:pPr>
            <w:r>
              <w:rPr>
                <w:color w:val="FF0000"/>
              </w:rPr>
              <w:t>15.1</w:t>
            </w:r>
            <w:r w:rsidRPr="006A48ED">
              <w:rPr>
                <w:color w:val="FF0000"/>
              </w:rPr>
              <w:t>-</w:t>
            </w:r>
            <w:r w:rsidR="003B7EFD">
              <w:rPr>
                <w:color w:val="000000"/>
              </w:rPr>
              <w:t>Çevre etiketi kurulu üyeleri; Genel Müdür veya yetkilendireceği bir Genel Müdür Yardımcısının başkanlığında, kamu kurum/kuruluşları, özel sektör, sivil toplum kuruluşları ve ilgili paydaş temsilcilerinden seçilerek Bakanlık tarafından oluşturulur.</w:t>
            </w:r>
          </w:p>
        </w:tc>
        <w:tc>
          <w:tcPr>
            <w:tcW w:w="5103" w:type="dxa"/>
          </w:tcPr>
          <w:p w:rsidR="003B7EFD" w:rsidRDefault="0096043C" w:rsidP="003B7EFD">
            <w:r w:rsidRPr="0096043C">
              <w:t xml:space="preserve">Çevre etiketi kurulu üyeleri; Genel Müdür veya yetkilendireceği bir Genel Müdür Yardımcısının başkanlığında, kamu kurum/kuruluşları, özel sektör, sivil toplum kuruluşları ve ilgili </w:t>
            </w:r>
            <w:r w:rsidRPr="0096043C">
              <w:rPr>
                <w:color w:val="FF0000"/>
              </w:rPr>
              <w:t>paydaşlardan en az Daire Başkanı veya yönetim kurulu üyesi düzeyinde temsilcilerden belirlenerek Bakanlık tarafından oluşturulur.</w:t>
            </w:r>
          </w:p>
        </w:tc>
        <w:tc>
          <w:tcPr>
            <w:tcW w:w="3969" w:type="dxa"/>
          </w:tcPr>
          <w:p w:rsidR="003B7EFD" w:rsidRDefault="0096043C" w:rsidP="003B7EFD">
            <w:r w:rsidRPr="0096043C">
              <w:t xml:space="preserve">Üye seviyesinin belirlenmesi kurulun daha etkin çalışmasına </w:t>
            </w:r>
            <w:proofErr w:type="gramStart"/>
            <w:r w:rsidRPr="0096043C">
              <w:t>imkan</w:t>
            </w:r>
            <w:proofErr w:type="gramEnd"/>
            <w:r w:rsidRPr="0096043C">
              <w:t xml:space="preserve"> sağlayacaktır.</w:t>
            </w:r>
          </w:p>
        </w:tc>
      </w:tr>
      <w:tr w:rsidR="003B7EFD" w:rsidTr="00CA78C9">
        <w:trPr>
          <w:trHeight w:val="1014"/>
        </w:trPr>
        <w:tc>
          <w:tcPr>
            <w:tcW w:w="927" w:type="dxa"/>
          </w:tcPr>
          <w:p w:rsidR="003B7EFD" w:rsidRDefault="003B7EFD" w:rsidP="003B7EFD"/>
          <w:p w:rsidR="003B7EFD" w:rsidRDefault="003B7EFD" w:rsidP="003B7EFD">
            <w:r>
              <w:t>16.2</w:t>
            </w:r>
          </w:p>
        </w:tc>
        <w:tc>
          <w:tcPr>
            <w:tcW w:w="4880" w:type="dxa"/>
          </w:tcPr>
          <w:p w:rsidR="003B7EFD" w:rsidRDefault="003B7EFD" w:rsidP="003B7EFD">
            <w:pPr>
              <w:jc w:val="center"/>
              <w:rPr>
                <w:color w:val="000000"/>
              </w:rPr>
            </w:pPr>
          </w:p>
          <w:p w:rsidR="003B7EFD" w:rsidRDefault="006A48ED" w:rsidP="003B7EFD">
            <w:pPr>
              <w:jc w:val="center"/>
              <w:rPr>
                <w:color w:val="000000"/>
              </w:rPr>
            </w:pPr>
            <w:r>
              <w:rPr>
                <w:color w:val="FF0000"/>
              </w:rPr>
              <w:t>15.2</w:t>
            </w:r>
            <w:r w:rsidRPr="006A48ED">
              <w:rPr>
                <w:color w:val="FF0000"/>
              </w:rPr>
              <w:t>-</w:t>
            </w:r>
            <w:r w:rsidR="003B7EFD">
              <w:rPr>
                <w:color w:val="000000"/>
              </w:rPr>
              <w:t>Çevre etiketi kurulunun çalışma usul ve esasları aşağıdaki şekildedir: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16.2.a</w:t>
            </w:r>
          </w:p>
        </w:tc>
        <w:tc>
          <w:tcPr>
            <w:tcW w:w="4880" w:type="dxa"/>
          </w:tcPr>
          <w:p w:rsidR="003B7EFD" w:rsidRDefault="003B7EFD" w:rsidP="003B7EFD">
            <w:pPr>
              <w:jc w:val="center"/>
              <w:rPr>
                <w:color w:val="000000"/>
              </w:rPr>
            </w:pPr>
          </w:p>
          <w:p w:rsidR="003B7EFD" w:rsidRDefault="006A48ED" w:rsidP="003B7EFD">
            <w:pPr>
              <w:jc w:val="center"/>
              <w:rPr>
                <w:color w:val="000000"/>
              </w:rPr>
            </w:pPr>
            <w:r w:rsidRPr="006A48ED">
              <w:rPr>
                <w:color w:val="FF0000"/>
              </w:rPr>
              <w:t>15.2.a-</w:t>
            </w:r>
            <w:r w:rsidR="003B7EFD">
              <w:rPr>
                <w:color w:val="000000"/>
              </w:rPr>
              <w:t>Çevre etiket kurulu yılda en az 2 defa toplanır. Toplantı yeter sayısı salt çoğunluktur. Kararlar toplantıya katılanların oy çokluğu ile alınır.</w:t>
            </w:r>
          </w:p>
        </w:tc>
        <w:tc>
          <w:tcPr>
            <w:tcW w:w="5103" w:type="dxa"/>
          </w:tcPr>
          <w:p w:rsidR="006A48ED" w:rsidRDefault="006A48ED" w:rsidP="003B7EFD">
            <w:pPr>
              <w:jc w:val="both"/>
              <w:rPr>
                <w:color w:val="FF0000"/>
              </w:rPr>
            </w:pPr>
            <w:r w:rsidRPr="0096043C">
              <w:t xml:space="preserve">Çevre etiket kurulu yılda en az </w:t>
            </w:r>
            <w:r w:rsidRPr="006A48ED">
              <w:rPr>
                <w:color w:val="FF0000"/>
              </w:rPr>
              <w:t>1</w:t>
            </w:r>
            <w:r w:rsidRPr="0096043C">
              <w:t xml:space="preserve"> defa toplanır. Toplantı yeter sayısı salt çoğunluktur. </w:t>
            </w:r>
            <w:r w:rsidRPr="006A48ED">
              <w:rPr>
                <w:color w:val="FF0000"/>
              </w:rPr>
              <w:t>Salt çoğunluğun sağlanamadığı durumlarda 21 takvim günü sonra tekrar toplantı yapılır.</w:t>
            </w:r>
            <w:r w:rsidRPr="0096043C">
              <w:t xml:space="preserve">  </w:t>
            </w:r>
          </w:p>
          <w:p w:rsidR="003B7EFD" w:rsidRPr="00D83FCC" w:rsidRDefault="003B7EFD" w:rsidP="003B7EFD">
            <w:pPr>
              <w:jc w:val="both"/>
              <w:rPr>
                <w:color w:val="FF0000"/>
              </w:rPr>
            </w:pPr>
          </w:p>
        </w:tc>
        <w:tc>
          <w:tcPr>
            <w:tcW w:w="3969" w:type="dxa"/>
          </w:tcPr>
          <w:p w:rsidR="006A48ED" w:rsidRDefault="006A48ED" w:rsidP="003B7EFD">
            <w:pPr>
              <w:jc w:val="both"/>
              <w:rPr>
                <w:color w:val="FF0000"/>
              </w:rPr>
            </w:pPr>
            <w:r w:rsidRPr="006A48ED">
              <w:rPr>
                <w:color w:val="FF0000"/>
              </w:rPr>
              <w:t>Kurulu yılda 1 kez toplamak ve gerektiğinde çağırmak dah</w:t>
            </w:r>
            <w:r>
              <w:rPr>
                <w:color w:val="FF0000"/>
              </w:rPr>
              <w:t>a</w:t>
            </w:r>
            <w:r w:rsidRPr="006A48ED">
              <w:rPr>
                <w:color w:val="FF0000"/>
              </w:rPr>
              <w:t xml:space="preserve"> faydalı olacaktır. Salt çoğunluk sağlanamadığı durumlarda ne yapılması gerektiği düzenlenmelidir.</w:t>
            </w:r>
          </w:p>
          <w:p w:rsidR="003B7EFD" w:rsidRPr="00D83FCC" w:rsidRDefault="003B7EFD" w:rsidP="003B7EFD">
            <w:pPr>
              <w:jc w:val="both"/>
              <w:rPr>
                <w:color w:val="FF0000"/>
              </w:rPr>
            </w:pPr>
          </w:p>
        </w:tc>
      </w:tr>
      <w:tr w:rsidR="00BB1B47" w:rsidTr="00695C3B">
        <w:trPr>
          <w:trHeight w:val="1014"/>
        </w:trPr>
        <w:tc>
          <w:tcPr>
            <w:tcW w:w="927" w:type="dxa"/>
          </w:tcPr>
          <w:p w:rsidR="00BB1B47" w:rsidRDefault="00BB1B47" w:rsidP="003B7EFD"/>
        </w:tc>
        <w:tc>
          <w:tcPr>
            <w:tcW w:w="4880" w:type="dxa"/>
            <w:vAlign w:val="center"/>
          </w:tcPr>
          <w:p w:rsidR="00BB1B47" w:rsidRDefault="00BB1B47">
            <w:pPr>
              <w:jc w:val="center"/>
              <w:rPr>
                <w:rFonts w:ascii="Calibri" w:hAnsi="Calibri"/>
                <w:color w:val="FF0000"/>
              </w:rPr>
            </w:pPr>
            <w:r>
              <w:rPr>
                <w:rFonts w:ascii="Calibri" w:hAnsi="Calibri"/>
                <w:color w:val="FF0000"/>
              </w:rPr>
              <w:t>Yeni bent -15.2.b</w:t>
            </w:r>
          </w:p>
        </w:tc>
        <w:tc>
          <w:tcPr>
            <w:tcW w:w="5103" w:type="dxa"/>
            <w:vAlign w:val="center"/>
          </w:tcPr>
          <w:p w:rsidR="00BB1B47" w:rsidRDefault="00BB1B47">
            <w:pPr>
              <w:jc w:val="center"/>
              <w:rPr>
                <w:rFonts w:ascii="Calibri" w:hAnsi="Calibri"/>
                <w:color w:val="FF0000"/>
              </w:rPr>
            </w:pPr>
            <w:r>
              <w:rPr>
                <w:rFonts w:ascii="Calibri" w:hAnsi="Calibri"/>
                <w:color w:val="FF0000"/>
              </w:rPr>
              <w:t>Kurulun sekretarya işleri Genel Müdürlük tarafından yapılır.</w:t>
            </w:r>
          </w:p>
        </w:tc>
        <w:tc>
          <w:tcPr>
            <w:tcW w:w="3969" w:type="dxa"/>
            <w:vAlign w:val="center"/>
          </w:tcPr>
          <w:p w:rsidR="00BB1B47" w:rsidRDefault="00BB1B47">
            <w:pPr>
              <w:jc w:val="center"/>
              <w:rPr>
                <w:rFonts w:ascii="Calibri" w:hAnsi="Calibri"/>
              </w:rPr>
            </w:pPr>
            <w:proofErr w:type="spellStart"/>
            <w:r>
              <w:rPr>
                <w:rFonts w:ascii="Calibri" w:hAnsi="Calibri"/>
              </w:rPr>
              <w:t>Sekreteryayı</w:t>
            </w:r>
            <w:proofErr w:type="spellEnd"/>
            <w:r>
              <w:rPr>
                <w:rFonts w:ascii="Calibri" w:hAnsi="Calibri"/>
              </w:rPr>
              <w:t xml:space="preserve"> kimin yapacağı ifade edilmelidir.</w:t>
            </w:r>
          </w:p>
        </w:tc>
      </w:tr>
      <w:tr w:rsidR="00BB1B47" w:rsidTr="00695C3B">
        <w:trPr>
          <w:trHeight w:val="1014"/>
        </w:trPr>
        <w:tc>
          <w:tcPr>
            <w:tcW w:w="927" w:type="dxa"/>
          </w:tcPr>
          <w:p w:rsidR="00BB1B47" w:rsidRDefault="00BB1B47" w:rsidP="003B7EFD"/>
        </w:tc>
        <w:tc>
          <w:tcPr>
            <w:tcW w:w="4880" w:type="dxa"/>
            <w:vAlign w:val="center"/>
          </w:tcPr>
          <w:p w:rsidR="00BB1B47" w:rsidRDefault="00BB1B47">
            <w:pPr>
              <w:jc w:val="center"/>
              <w:rPr>
                <w:rFonts w:ascii="Calibri" w:hAnsi="Calibri"/>
                <w:color w:val="FF0000"/>
              </w:rPr>
            </w:pPr>
            <w:r w:rsidRPr="00BB1B47">
              <w:rPr>
                <w:rFonts w:ascii="Calibri" w:hAnsi="Calibri"/>
                <w:color w:val="FF0000"/>
              </w:rPr>
              <w:t>Yeni bent -15.2.c</w:t>
            </w:r>
          </w:p>
        </w:tc>
        <w:tc>
          <w:tcPr>
            <w:tcW w:w="5103" w:type="dxa"/>
            <w:vAlign w:val="center"/>
          </w:tcPr>
          <w:p w:rsidR="00BB1B47" w:rsidRDefault="00BB1B47">
            <w:pPr>
              <w:jc w:val="center"/>
              <w:rPr>
                <w:rFonts w:ascii="Calibri" w:hAnsi="Calibri"/>
                <w:color w:val="FF0000"/>
              </w:rPr>
            </w:pPr>
            <w:r w:rsidRPr="00BB1B47">
              <w:rPr>
                <w:rFonts w:ascii="Calibri" w:hAnsi="Calibri"/>
                <w:color w:val="FF0000"/>
              </w:rPr>
              <w:t>Bakanlık tarafından belirlenen taslak toplantı gündemi ve görüş/öneri talepleri toplantı tarihinden 28 takvim günü önce çevre etiketi kurulu üyelerine resmi yazı ile iletilir. Toplantı gündemine ve görüş/öneri taleplerine ilişkin görüşler üyeler tarafından toplantı tarihinden 7 takvim günü öncesine kadar Bakanlığa resmi yazı ile gönderilir. Gönderilen görüşler çerçevesinde nihai toplantı gündemi Bakanlık tarafından belirlenir.</w:t>
            </w:r>
          </w:p>
        </w:tc>
        <w:tc>
          <w:tcPr>
            <w:tcW w:w="3969" w:type="dxa"/>
            <w:vAlign w:val="center"/>
          </w:tcPr>
          <w:p w:rsidR="00BB1B47" w:rsidRDefault="00BB1B47">
            <w:pPr>
              <w:jc w:val="center"/>
              <w:rPr>
                <w:rFonts w:ascii="Calibri" w:hAnsi="Calibri"/>
              </w:rPr>
            </w:pPr>
            <w:r w:rsidRPr="00BB1B47">
              <w:rPr>
                <w:rFonts w:ascii="Calibri" w:hAnsi="Calibri"/>
              </w:rPr>
              <w:t>Toplantı gündemine ilişkin süreç belli olmalıdır.</w:t>
            </w:r>
          </w:p>
        </w:tc>
      </w:tr>
      <w:tr w:rsidR="00BB1B47" w:rsidTr="00695C3B">
        <w:trPr>
          <w:trHeight w:val="1014"/>
        </w:trPr>
        <w:tc>
          <w:tcPr>
            <w:tcW w:w="927" w:type="dxa"/>
          </w:tcPr>
          <w:p w:rsidR="00BB1B47" w:rsidRDefault="00BB1B47" w:rsidP="003B7EFD"/>
        </w:tc>
        <w:tc>
          <w:tcPr>
            <w:tcW w:w="4880" w:type="dxa"/>
            <w:vAlign w:val="center"/>
          </w:tcPr>
          <w:p w:rsidR="00BB1B47" w:rsidRPr="00BB1B47" w:rsidRDefault="00BB1B47">
            <w:pPr>
              <w:jc w:val="center"/>
              <w:rPr>
                <w:rFonts w:ascii="Calibri" w:hAnsi="Calibri"/>
                <w:color w:val="FF0000"/>
              </w:rPr>
            </w:pPr>
            <w:r w:rsidRPr="00BB1B47">
              <w:rPr>
                <w:rFonts w:ascii="Calibri" w:hAnsi="Calibri"/>
                <w:color w:val="FF0000"/>
              </w:rPr>
              <w:t>Yeni bent -15.2.</w:t>
            </w:r>
            <w:r>
              <w:rPr>
                <w:rFonts w:ascii="Calibri" w:hAnsi="Calibri"/>
                <w:color w:val="FF0000"/>
              </w:rPr>
              <w:t>ç</w:t>
            </w:r>
          </w:p>
        </w:tc>
        <w:tc>
          <w:tcPr>
            <w:tcW w:w="5103" w:type="dxa"/>
            <w:vAlign w:val="center"/>
          </w:tcPr>
          <w:p w:rsidR="00BB1B47" w:rsidRPr="00BB1B47" w:rsidRDefault="00BB1B47">
            <w:pPr>
              <w:jc w:val="center"/>
              <w:rPr>
                <w:rFonts w:ascii="Calibri" w:hAnsi="Calibri"/>
                <w:color w:val="FF0000"/>
              </w:rPr>
            </w:pPr>
            <w:r w:rsidRPr="00BB1B47">
              <w:rPr>
                <w:rFonts w:ascii="Calibri" w:hAnsi="Calibri"/>
                <w:color w:val="FF0000"/>
              </w:rPr>
              <w:t>Kararlar toplantıya katılanların oybirliği veya oyçokluğu ile alınır. Toplantı kararları tutanak altına alınır. Tutanakta, kurul üyelerinin ad ve soyadları, unvanları; kararlar, karar tarihi ve kararın oybirliği veya oyçokluğuyla verilip verilmediği yer alır. Tutanak, Başkan ve üyeler tarafından imzalanır.</w:t>
            </w:r>
          </w:p>
        </w:tc>
        <w:tc>
          <w:tcPr>
            <w:tcW w:w="3969" w:type="dxa"/>
            <w:vAlign w:val="center"/>
          </w:tcPr>
          <w:p w:rsidR="00BB1B47" w:rsidRPr="00BB1B47" w:rsidRDefault="00BB1B47">
            <w:pPr>
              <w:jc w:val="center"/>
              <w:rPr>
                <w:rFonts w:ascii="Calibri" w:hAnsi="Calibri"/>
              </w:rPr>
            </w:pPr>
            <w:r w:rsidRPr="00BB1B47">
              <w:rPr>
                <w:rFonts w:ascii="Calibri" w:hAnsi="Calibri"/>
              </w:rPr>
              <w:t xml:space="preserve">Karar alma </w:t>
            </w:r>
            <w:proofErr w:type="gramStart"/>
            <w:r w:rsidRPr="00BB1B47">
              <w:rPr>
                <w:rFonts w:ascii="Calibri" w:hAnsi="Calibri"/>
              </w:rPr>
              <w:t>süreci  yönetmelik</w:t>
            </w:r>
            <w:proofErr w:type="gramEnd"/>
            <w:r w:rsidRPr="00BB1B47">
              <w:rPr>
                <w:rFonts w:ascii="Calibri" w:hAnsi="Calibri"/>
              </w:rPr>
              <w:t xml:space="preserve"> ile belirlenmelidir.</w:t>
            </w:r>
          </w:p>
        </w:tc>
      </w:tr>
      <w:tr w:rsidR="00BB1B47" w:rsidTr="00695C3B">
        <w:trPr>
          <w:trHeight w:val="1014"/>
        </w:trPr>
        <w:tc>
          <w:tcPr>
            <w:tcW w:w="927" w:type="dxa"/>
          </w:tcPr>
          <w:p w:rsidR="00BB1B47" w:rsidRDefault="00BB1B47" w:rsidP="003B7EFD"/>
          <w:p w:rsidR="00BB1B47" w:rsidRDefault="00BB1B47" w:rsidP="003B7EFD">
            <w:r>
              <w:t>16.2.b</w:t>
            </w:r>
          </w:p>
        </w:tc>
        <w:tc>
          <w:tcPr>
            <w:tcW w:w="4880" w:type="dxa"/>
            <w:vAlign w:val="center"/>
          </w:tcPr>
          <w:p w:rsidR="00BB1B47" w:rsidRDefault="00BB1B47">
            <w:pPr>
              <w:jc w:val="center"/>
              <w:rPr>
                <w:rFonts w:ascii="Calibri" w:hAnsi="Calibri"/>
                <w:color w:val="000000"/>
              </w:rPr>
            </w:pPr>
            <w:r>
              <w:rPr>
                <w:rFonts w:ascii="Calibri" w:hAnsi="Calibri"/>
                <w:color w:val="FF0000"/>
              </w:rPr>
              <w:t> 15.2.d-</w:t>
            </w:r>
            <w:r>
              <w:rPr>
                <w:rFonts w:ascii="Calibri" w:hAnsi="Calibri"/>
                <w:color w:val="000000"/>
              </w:rPr>
              <w:t xml:space="preserve"> Çevre etiketi kurulu gerektiğinde Bakanlığın talebine veya </w:t>
            </w:r>
            <w:proofErr w:type="gramStart"/>
            <w:r>
              <w:rPr>
                <w:rFonts w:ascii="Calibri" w:hAnsi="Calibri"/>
                <w:color w:val="000000"/>
              </w:rPr>
              <w:t>kriter</w:t>
            </w:r>
            <w:proofErr w:type="gramEnd"/>
            <w:r>
              <w:rPr>
                <w:rFonts w:ascii="Calibri" w:hAnsi="Calibri"/>
                <w:color w:val="000000"/>
              </w:rPr>
              <w:t> belirlenmesine ilişkin başvurulara göre toplanır.</w:t>
            </w:r>
          </w:p>
        </w:tc>
        <w:tc>
          <w:tcPr>
            <w:tcW w:w="5103" w:type="dxa"/>
            <w:vAlign w:val="center"/>
          </w:tcPr>
          <w:p w:rsidR="00BB1B47" w:rsidRDefault="00BB1B47">
            <w:pPr>
              <w:jc w:val="center"/>
              <w:rPr>
                <w:rFonts w:ascii="Calibri" w:hAnsi="Calibri"/>
                <w:color w:val="000000"/>
              </w:rPr>
            </w:pPr>
            <w:r>
              <w:rPr>
                <w:rFonts w:ascii="Calibri" w:hAnsi="Calibri"/>
                <w:color w:val="000000"/>
              </w:rPr>
              <w:t xml:space="preserve"> Çevre etiketi kurulu gerektiğinde Bakanlığın talebine </w:t>
            </w:r>
            <w:r>
              <w:rPr>
                <w:rFonts w:ascii="Calibri" w:hAnsi="Calibri"/>
                <w:strike/>
                <w:color w:val="FF0000"/>
              </w:rPr>
              <w:t>veya </w:t>
            </w:r>
            <w:proofErr w:type="gramStart"/>
            <w:r>
              <w:rPr>
                <w:rFonts w:ascii="Calibri" w:hAnsi="Calibri"/>
                <w:strike/>
                <w:color w:val="FF0000"/>
              </w:rPr>
              <w:t>kriter</w:t>
            </w:r>
            <w:proofErr w:type="gramEnd"/>
            <w:r>
              <w:rPr>
                <w:rFonts w:ascii="Calibri" w:hAnsi="Calibri"/>
                <w:strike/>
                <w:color w:val="FF0000"/>
              </w:rPr>
              <w:t> belirlenmesine ilişkin başvurulara</w:t>
            </w:r>
            <w:r>
              <w:rPr>
                <w:rFonts w:ascii="Calibri" w:hAnsi="Calibri"/>
                <w:color w:val="FF0000"/>
              </w:rPr>
              <w:t xml:space="preserve"> </w:t>
            </w:r>
            <w:r>
              <w:rPr>
                <w:rFonts w:ascii="Calibri" w:hAnsi="Calibri"/>
                <w:color w:val="000000"/>
              </w:rPr>
              <w:t>göre toplanır.</w:t>
            </w:r>
          </w:p>
        </w:tc>
        <w:tc>
          <w:tcPr>
            <w:tcW w:w="3969" w:type="dxa"/>
            <w:vAlign w:val="center"/>
          </w:tcPr>
          <w:p w:rsidR="00516B78" w:rsidRDefault="00516B78">
            <w:pPr>
              <w:jc w:val="center"/>
              <w:rPr>
                <w:rFonts w:ascii="Calibri" w:hAnsi="Calibri"/>
              </w:rPr>
            </w:pPr>
            <w:r>
              <w:rPr>
                <w:rFonts w:ascii="Calibri" w:hAnsi="Calibri" w:cs="Calibri"/>
              </w:rPr>
              <w:t xml:space="preserve">AB Eko-Etiket Tüzüğü'nün uyumlaştırılması sürecinde üye devletlerin Komisyona başvuru süreci ülkemizde kişilerin Bakanlığa başvuru süreci olarak uyarlanmıştır. Bu durum ISO 14024 standartları uyarınca gereklilikleri </w:t>
            </w:r>
            <w:proofErr w:type="gramStart"/>
            <w:r>
              <w:rPr>
                <w:rFonts w:ascii="Calibri" w:hAnsi="Calibri" w:cs="Calibri"/>
              </w:rPr>
              <w:t>yansıtmamaktadır.Kriteri</w:t>
            </w:r>
            <w:proofErr w:type="gramEnd"/>
            <w:r>
              <w:rPr>
                <w:rFonts w:ascii="Calibri" w:hAnsi="Calibri" w:cs="Calibri"/>
              </w:rPr>
              <w:t xml:space="preserve"> belirlenecek ürün/hizmet grubu Bakanlık tarafından belirleneceğinden, Bakanlığa başvuru gelmesi durumunun çıkarılması gerekmektedir.</w:t>
            </w:r>
          </w:p>
          <w:p w:rsidR="00BB1B47" w:rsidRDefault="00516B78">
            <w:pPr>
              <w:jc w:val="center"/>
              <w:rPr>
                <w:rFonts w:ascii="Calibri" w:hAnsi="Calibri"/>
              </w:rPr>
            </w:pPr>
            <w:r>
              <w:rPr>
                <w:rFonts w:ascii="Calibri" w:hAnsi="Calibri"/>
              </w:rPr>
              <w:t>İ</w:t>
            </w:r>
            <w:r w:rsidR="00BB1B47">
              <w:rPr>
                <w:rFonts w:ascii="Calibri" w:hAnsi="Calibri"/>
              </w:rPr>
              <w:t>lgili düzeltme yapılmalıdır.</w:t>
            </w:r>
          </w:p>
        </w:tc>
      </w:tr>
      <w:tr w:rsidR="003B7EFD" w:rsidTr="00CA78C9">
        <w:trPr>
          <w:trHeight w:val="1014"/>
        </w:trPr>
        <w:tc>
          <w:tcPr>
            <w:tcW w:w="927" w:type="dxa"/>
          </w:tcPr>
          <w:p w:rsidR="003B7EFD" w:rsidRDefault="003B7EFD" w:rsidP="003B7EFD"/>
          <w:p w:rsidR="003B7EFD" w:rsidRDefault="003B7EFD" w:rsidP="003B7EFD">
            <w:r>
              <w:t>16.2.c</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15.2.e-</w:t>
            </w:r>
            <w:r w:rsidR="003B7EFD">
              <w:rPr>
                <w:color w:val="000000"/>
              </w:rPr>
              <w:t>Çevre etiketi kurulunu oluşturan üyelerin masrafları kendilerini temsil eden kurum veya kuruluş tarafından karşılanır. </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16.3</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15.3.</w:t>
            </w:r>
            <w:r w:rsidR="003B7EFD">
              <w:rPr>
                <w:color w:val="000000"/>
              </w:rPr>
              <w:t>Çevre etiketi kurulunun görevleri şunlardır: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16.3.a</w:t>
            </w:r>
          </w:p>
        </w:tc>
        <w:tc>
          <w:tcPr>
            <w:tcW w:w="4880" w:type="dxa"/>
          </w:tcPr>
          <w:p w:rsidR="003B7EFD" w:rsidRDefault="00516B78" w:rsidP="003B7EFD">
            <w:pPr>
              <w:jc w:val="center"/>
              <w:rPr>
                <w:color w:val="000000"/>
              </w:rPr>
            </w:pPr>
            <w:r w:rsidRPr="00516B78">
              <w:rPr>
                <w:color w:val="FF0000"/>
              </w:rPr>
              <w:t>15.3.a.</w:t>
            </w:r>
            <w:r w:rsidR="003B7EFD">
              <w:rPr>
                <w:color w:val="000000"/>
              </w:rPr>
              <w:t xml:space="preserve">Çevre etiketi verilebilmesi için ürün veya hizmet grubu </w:t>
            </w:r>
            <w:proofErr w:type="gramStart"/>
            <w:r w:rsidR="003B7EFD">
              <w:rPr>
                <w:color w:val="000000"/>
              </w:rPr>
              <w:t>kriterlerinin</w:t>
            </w:r>
            <w:proofErr w:type="gramEnd"/>
            <w:r w:rsidR="003B7EFD">
              <w:rPr>
                <w:color w:val="000000"/>
              </w:rPr>
              <w:t xml:space="preserve"> belirlenmesi veya belirlenmiş ürün veya hizmet grubu kriterlerinin geliştirilmesi için Bakanlığa görüş bildirmek,</w:t>
            </w:r>
          </w:p>
        </w:tc>
        <w:tc>
          <w:tcPr>
            <w:tcW w:w="5103" w:type="dxa"/>
          </w:tcPr>
          <w:p w:rsidR="003B7EFD" w:rsidRDefault="003B7EFD" w:rsidP="003B7EFD"/>
        </w:tc>
        <w:tc>
          <w:tcPr>
            <w:tcW w:w="3969" w:type="dxa"/>
          </w:tcPr>
          <w:p w:rsidR="003B7EFD" w:rsidRDefault="003B7EFD" w:rsidP="003B7EFD"/>
        </w:tc>
      </w:tr>
      <w:tr w:rsidR="00516B78" w:rsidTr="00695C3B">
        <w:trPr>
          <w:trHeight w:val="1014"/>
        </w:trPr>
        <w:tc>
          <w:tcPr>
            <w:tcW w:w="927" w:type="dxa"/>
          </w:tcPr>
          <w:p w:rsidR="00516B78" w:rsidRDefault="00516B78" w:rsidP="003B7EFD"/>
          <w:p w:rsidR="00516B78" w:rsidRDefault="00516B78" w:rsidP="003B7EFD">
            <w:r>
              <w:t>16.3.b</w:t>
            </w:r>
          </w:p>
        </w:tc>
        <w:tc>
          <w:tcPr>
            <w:tcW w:w="4880" w:type="dxa"/>
            <w:vAlign w:val="center"/>
          </w:tcPr>
          <w:p w:rsidR="00516B78" w:rsidRDefault="00516B78">
            <w:pPr>
              <w:jc w:val="center"/>
              <w:rPr>
                <w:rFonts w:ascii="Calibri" w:hAnsi="Calibri"/>
                <w:color w:val="000000"/>
              </w:rPr>
            </w:pPr>
            <w:r>
              <w:rPr>
                <w:rFonts w:ascii="Calibri" w:hAnsi="Calibri"/>
                <w:color w:val="FF0000"/>
              </w:rPr>
              <w:t>15.3.b</w:t>
            </w:r>
            <w:r>
              <w:rPr>
                <w:rFonts w:ascii="Calibri" w:hAnsi="Calibri"/>
                <w:color w:val="000000"/>
              </w:rPr>
              <w:t xml:space="preserve"> Teknik inceleme komisyonu tarafından iletilen ürün veya hizmet grubu </w:t>
            </w:r>
            <w:proofErr w:type="gramStart"/>
            <w:r>
              <w:rPr>
                <w:rFonts w:ascii="Calibri" w:hAnsi="Calibri"/>
                <w:color w:val="000000"/>
              </w:rPr>
              <w:t>kriterleri</w:t>
            </w:r>
            <w:proofErr w:type="gramEnd"/>
            <w:r>
              <w:rPr>
                <w:rFonts w:ascii="Calibri" w:hAnsi="Calibri"/>
                <w:color w:val="000000"/>
              </w:rPr>
              <w:t> ile ilgili nihai taslak kriterlerini değerlendirmek, uygun görülmesi halinde yayımlanmak üzere Bakanlığa sunmak,</w:t>
            </w:r>
          </w:p>
        </w:tc>
        <w:tc>
          <w:tcPr>
            <w:tcW w:w="5103" w:type="dxa"/>
            <w:vAlign w:val="center"/>
          </w:tcPr>
          <w:p w:rsidR="00516B78" w:rsidRDefault="00516B78">
            <w:pPr>
              <w:jc w:val="center"/>
              <w:rPr>
                <w:rFonts w:ascii="Calibri" w:hAnsi="Calibri"/>
              </w:rPr>
            </w:pPr>
            <w:r>
              <w:rPr>
                <w:rFonts w:ascii="Calibri" w:hAnsi="Calibri"/>
              </w:rPr>
              <w:t xml:space="preserve">Teknik </w:t>
            </w:r>
            <w:r>
              <w:rPr>
                <w:rFonts w:ascii="Calibri" w:hAnsi="Calibri"/>
                <w:color w:val="FF0000"/>
              </w:rPr>
              <w:t xml:space="preserve">çalışma </w:t>
            </w:r>
            <w:r>
              <w:rPr>
                <w:rFonts w:ascii="Calibri" w:hAnsi="Calibri"/>
              </w:rPr>
              <w:t>komisyonu tarafından iletilen ürün veya hizmet grubu </w:t>
            </w:r>
            <w:proofErr w:type="gramStart"/>
            <w:r>
              <w:rPr>
                <w:rFonts w:ascii="Calibri" w:hAnsi="Calibri"/>
              </w:rPr>
              <w:t>kriterleri</w:t>
            </w:r>
            <w:proofErr w:type="gramEnd"/>
            <w:r>
              <w:rPr>
                <w:rFonts w:ascii="Calibri" w:hAnsi="Calibri"/>
              </w:rPr>
              <w:t> ile ilgili nihai taslak kriterlerini değerlendirmek, uygun görülmesi halinde yayımlanmak üzere Bakanlığa sunmak,</w:t>
            </w:r>
          </w:p>
        </w:tc>
        <w:tc>
          <w:tcPr>
            <w:tcW w:w="3969" w:type="dxa"/>
            <w:vAlign w:val="center"/>
          </w:tcPr>
          <w:p w:rsidR="00516B78" w:rsidRDefault="00516B78">
            <w:pPr>
              <w:jc w:val="center"/>
              <w:rPr>
                <w:rFonts w:ascii="Calibri" w:hAnsi="Calibri"/>
              </w:rPr>
            </w:pPr>
            <w:r>
              <w:rPr>
                <w:rFonts w:ascii="Calibri" w:hAnsi="Calibri"/>
              </w:rPr>
              <w:t>Kelime değişikliğinin yansıtılması gerekmektedir.</w:t>
            </w:r>
          </w:p>
        </w:tc>
      </w:tr>
      <w:tr w:rsidR="003B7EFD" w:rsidTr="00CA78C9">
        <w:trPr>
          <w:trHeight w:val="1014"/>
        </w:trPr>
        <w:tc>
          <w:tcPr>
            <w:tcW w:w="927" w:type="dxa"/>
          </w:tcPr>
          <w:p w:rsidR="003B7EFD" w:rsidRDefault="003B7EFD" w:rsidP="003B7EFD"/>
          <w:p w:rsidR="003B7EFD" w:rsidRDefault="003B7EFD" w:rsidP="003B7EFD">
            <w:r>
              <w:t>16.3.c</w:t>
            </w:r>
          </w:p>
        </w:tc>
        <w:tc>
          <w:tcPr>
            <w:tcW w:w="4880" w:type="dxa"/>
          </w:tcPr>
          <w:p w:rsidR="003B7EFD" w:rsidRDefault="003B7EFD" w:rsidP="003B7EFD">
            <w:pPr>
              <w:jc w:val="center"/>
              <w:rPr>
                <w:color w:val="000000"/>
              </w:rPr>
            </w:pPr>
          </w:p>
          <w:p w:rsidR="003B7EFD" w:rsidRDefault="00516B78" w:rsidP="003B7EFD">
            <w:pPr>
              <w:jc w:val="center"/>
              <w:rPr>
                <w:color w:val="000000"/>
              </w:rPr>
            </w:pPr>
            <w:r w:rsidRPr="00516B78">
              <w:rPr>
                <w:color w:val="FF0000"/>
              </w:rPr>
              <w:t>15.3.c.</w:t>
            </w:r>
            <w:r w:rsidR="003B7EFD">
              <w:rPr>
                <w:color w:val="000000"/>
              </w:rPr>
              <w:t>Çevre etiket sisteminin işleyişi ve gelişimi hakkında stratejik görüş bildirmek.</w:t>
            </w:r>
          </w:p>
        </w:tc>
        <w:tc>
          <w:tcPr>
            <w:tcW w:w="5103" w:type="dxa"/>
          </w:tcPr>
          <w:p w:rsidR="003B7EFD" w:rsidRDefault="003B7EFD" w:rsidP="003B7EFD"/>
        </w:tc>
        <w:tc>
          <w:tcPr>
            <w:tcW w:w="3969" w:type="dxa"/>
          </w:tcPr>
          <w:p w:rsidR="003B7EFD" w:rsidRDefault="003B7EFD" w:rsidP="003B7EFD"/>
        </w:tc>
      </w:tr>
      <w:tr w:rsidR="00516B78" w:rsidTr="00695C3B">
        <w:trPr>
          <w:trHeight w:val="1014"/>
        </w:trPr>
        <w:tc>
          <w:tcPr>
            <w:tcW w:w="927" w:type="dxa"/>
          </w:tcPr>
          <w:p w:rsidR="00516B78" w:rsidRDefault="00516B78" w:rsidP="003B7EFD"/>
          <w:p w:rsidR="00516B78" w:rsidRDefault="00516B78" w:rsidP="003B7EFD">
            <w:r>
              <w:t>17.1</w:t>
            </w:r>
          </w:p>
        </w:tc>
        <w:tc>
          <w:tcPr>
            <w:tcW w:w="4880" w:type="dxa"/>
            <w:vAlign w:val="center"/>
          </w:tcPr>
          <w:p w:rsidR="00516B78" w:rsidRDefault="00516B78">
            <w:pPr>
              <w:jc w:val="center"/>
              <w:rPr>
                <w:rFonts w:ascii="Calibri" w:hAnsi="Calibri"/>
                <w:color w:val="000000"/>
              </w:rPr>
            </w:pPr>
            <w:r>
              <w:rPr>
                <w:rFonts w:ascii="Calibri" w:hAnsi="Calibri"/>
                <w:color w:val="FF0000"/>
              </w:rPr>
              <w:t>16.1</w:t>
            </w:r>
            <w:r>
              <w:rPr>
                <w:rFonts w:ascii="Calibri" w:hAnsi="Calibri"/>
                <w:color w:val="000000"/>
              </w:rPr>
              <w:t xml:space="preserve"> Teknik inceleme komisyonu Bakanlık tarafından belirlenir.</w:t>
            </w:r>
          </w:p>
        </w:tc>
        <w:tc>
          <w:tcPr>
            <w:tcW w:w="5103" w:type="dxa"/>
            <w:vAlign w:val="center"/>
          </w:tcPr>
          <w:p w:rsidR="00516B78" w:rsidRDefault="00516B78">
            <w:pPr>
              <w:jc w:val="both"/>
              <w:rPr>
                <w:rFonts w:ascii="Calibri" w:hAnsi="Calibri"/>
                <w:color w:val="FF0000"/>
              </w:rPr>
            </w:pPr>
            <w:r>
              <w:rPr>
                <w:rFonts w:ascii="Calibri" w:hAnsi="Calibri"/>
                <w:color w:val="FF0000"/>
              </w:rPr>
              <w:t>Teknik inceleme komisyonu kamu kurum/kuruluşları, özel sektör, sivil toplum kuruluşları ve ilgili paydaşlar arasından Bakanlık tarafından belirlenir.</w:t>
            </w:r>
          </w:p>
        </w:tc>
        <w:tc>
          <w:tcPr>
            <w:tcW w:w="3969" w:type="dxa"/>
          </w:tcPr>
          <w:p w:rsidR="00516B78" w:rsidRDefault="00516B78" w:rsidP="003B7EFD">
            <w:pPr>
              <w:jc w:val="both"/>
            </w:pPr>
            <w:r w:rsidRPr="00516B78">
              <w:t xml:space="preserve">Diğer kamu kurum </w:t>
            </w:r>
            <w:proofErr w:type="gramStart"/>
            <w:r w:rsidRPr="00516B78">
              <w:t>kuruluşlarının  komisyon</w:t>
            </w:r>
            <w:proofErr w:type="gramEnd"/>
            <w:r w:rsidRPr="00516B78">
              <w:t xml:space="preserve"> içinde yer alacağı net bir şekilde belirtilmelidir.</w:t>
            </w:r>
          </w:p>
        </w:tc>
      </w:tr>
      <w:tr w:rsidR="003B7EFD" w:rsidTr="00CA78C9">
        <w:trPr>
          <w:trHeight w:val="1014"/>
        </w:trPr>
        <w:tc>
          <w:tcPr>
            <w:tcW w:w="927" w:type="dxa"/>
          </w:tcPr>
          <w:p w:rsidR="003B7EFD" w:rsidRDefault="003B7EFD" w:rsidP="003B7EFD"/>
          <w:p w:rsidR="003B7EFD" w:rsidRDefault="003B7EFD" w:rsidP="003B7EFD">
            <w:r>
              <w:t>17.2</w:t>
            </w:r>
          </w:p>
        </w:tc>
        <w:tc>
          <w:tcPr>
            <w:tcW w:w="4880" w:type="dxa"/>
          </w:tcPr>
          <w:p w:rsidR="003B7EFD" w:rsidRDefault="003B7EFD" w:rsidP="003B7EFD">
            <w:pPr>
              <w:jc w:val="center"/>
              <w:rPr>
                <w:color w:val="000000"/>
              </w:rPr>
            </w:pPr>
          </w:p>
          <w:p w:rsidR="003B7EFD" w:rsidRDefault="00A16C52" w:rsidP="003B7EFD">
            <w:pPr>
              <w:jc w:val="center"/>
              <w:rPr>
                <w:color w:val="000000"/>
              </w:rPr>
            </w:pPr>
            <w:r w:rsidRPr="00A16C52">
              <w:rPr>
                <w:color w:val="FF0000"/>
              </w:rPr>
              <w:t>16.2.</w:t>
            </w:r>
            <w:r w:rsidR="003B7EFD">
              <w:rPr>
                <w:color w:val="000000"/>
              </w:rPr>
              <w:t>Teknik inceleme komisyonunun görevleri şunlardır:</w:t>
            </w:r>
          </w:p>
        </w:tc>
        <w:tc>
          <w:tcPr>
            <w:tcW w:w="5103" w:type="dxa"/>
          </w:tcPr>
          <w:p w:rsidR="003B7EFD" w:rsidRDefault="003B7EFD" w:rsidP="003B7EFD"/>
        </w:tc>
        <w:tc>
          <w:tcPr>
            <w:tcW w:w="3969" w:type="dxa"/>
          </w:tcPr>
          <w:p w:rsidR="003B7EFD" w:rsidRDefault="003B7EFD" w:rsidP="003B7EFD"/>
        </w:tc>
      </w:tr>
      <w:tr w:rsidR="00A16C52" w:rsidTr="00695C3B">
        <w:trPr>
          <w:trHeight w:val="1014"/>
        </w:trPr>
        <w:tc>
          <w:tcPr>
            <w:tcW w:w="927" w:type="dxa"/>
          </w:tcPr>
          <w:p w:rsidR="00A16C52" w:rsidRDefault="00A16C52" w:rsidP="003B7EFD"/>
          <w:p w:rsidR="00A16C52" w:rsidRDefault="00A16C52" w:rsidP="003B7EFD">
            <w:r>
              <w:t>17.2.a</w:t>
            </w:r>
          </w:p>
        </w:tc>
        <w:tc>
          <w:tcPr>
            <w:tcW w:w="4880" w:type="dxa"/>
            <w:vAlign w:val="center"/>
          </w:tcPr>
          <w:p w:rsidR="00A16C52" w:rsidRDefault="00A16C52">
            <w:pPr>
              <w:jc w:val="center"/>
              <w:rPr>
                <w:rFonts w:ascii="Calibri" w:hAnsi="Calibri"/>
                <w:color w:val="000000"/>
              </w:rPr>
            </w:pPr>
            <w:r>
              <w:rPr>
                <w:rFonts w:ascii="Calibri" w:hAnsi="Calibri"/>
                <w:color w:val="000000"/>
              </w:rPr>
              <w:t>Ürün veya hizmet grubu </w:t>
            </w:r>
            <w:proofErr w:type="gramStart"/>
            <w:r>
              <w:rPr>
                <w:rFonts w:ascii="Calibri" w:hAnsi="Calibri"/>
                <w:color w:val="000000"/>
              </w:rPr>
              <w:t>kriterlerinin</w:t>
            </w:r>
            <w:proofErr w:type="gramEnd"/>
            <w:r>
              <w:rPr>
                <w:rFonts w:ascii="Calibri" w:hAnsi="Calibri"/>
                <w:color w:val="000000"/>
              </w:rPr>
              <w:t> belirlenmesi ve geliştirilmesi için teknik inceleme yapmak ve rapor hazırlamak,</w:t>
            </w:r>
          </w:p>
        </w:tc>
        <w:tc>
          <w:tcPr>
            <w:tcW w:w="5103" w:type="dxa"/>
            <w:vAlign w:val="bottom"/>
          </w:tcPr>
          <w:p w:rsidR="00A16C52" w:rsidRDefault="00A16C52">
            <w:pPr>
              <w:jc w:val="center"/>
              <w:rPr>
                <w:rFonts w:ascii="Calibri" w:hAnsi="Calibri"/>
                <w:color w:val="FF0000"/>
              </w:rPr>
            </w:pPr>
            <w:r>
              <w:rPr>
                <w:rFonts w:ascii="Calibri" w:hAnsi="Calibri"/>
                <w:color w:val="FF0000"/>
              </w:rPr>
              <w:t>Kaldırıldı.</w:t>
            </w:r>
          </w:p>
        </w:tc>
        <w:tc>
          <w:tcPr>
            <w:tcW w:w="3969" w:type="dxa"/>
            <w:vAlign w:val="center"/>
          </w:tcPr>
          <w:p w:rsidR="00A16C52" w:rsidRDefault="00A16C52">
            <w:pPr>
              <w:jc w:val="center"/>
              <w:rPr>
                <w:rFonts w:ascii="Calibri" w:hAnsi="Calibri"/>
              </w:rPr>
            </w:pPr>
            <w:r>
              <w:rPr>
                <w:rFonts w:ascii="Calibri" w:hAnsi="Calibri"/>
              </w:rPr>
              <w:t>Kriter belirleme çalışması için teknik çalışma komisyonu oluşturulduğundan kaldırılması gerekmektedir.</w:t>
            </w:r>
          </w:p>
        </w:tc>
      </w:tr>
      <w:tr w:rsidR="00A16C52" w:rsidTr="00695C3B">
        <w:trPr>
          <w:trHeight w:val="1014"/>
        </w:trPr>
        <w:tc>
          <w:tcPr>
            <w:tcW w:w="927" w:type="dxa"/>
          </w:tcPr>
          <w:p w:rsidR="00A16C52" w:rsidRDefault="00A16C52" w:rsidP="003B7EFD"/>
          <w:p w:rsidR="00A16C52" w:rsidRDefault="00A16C52" w:rsidP="003B7EFD">
            <w:r>
              <w:t>17.2.b</w:t>
            </w:r>
          </w:p>
        </w:tc>
        <w:tc>
          <w:tcPr>
            <w:tcW w:w="4880" w:type="dxa"/>
            <w:vAlign w:val="center"/>
          </w:tcPr>
          <w:p w:rsidR="00A16C52" w:rsidRDefault="00A16C52">
            <w:pPr>
              <w:jc w:val="center"/>
              <w:rPr>
                <w:rFonts w:ascii="Calibri" w:hAnsi="Calibri"/>
                <w:color w:val="000000"/>
              </w:rPr>
            </w:pPr>
            <w:r>
              <w:rPr>
                <w:rFonts w:ascii="Calibri" w:hAnsi="Calibri"/>
                <w:color w:val="FF0000"/>
              </w:rPr>
              <w:t xml:space="preserve"> 16.2.a </w:t>
            </w:r>
            <w:r>
              <w:rPr>
                <w:rFonts w:ascii="Calibri" w:hAnsi="Calibri"/>
                <w:color w:val="000000"/>
              </w:rPr>
              <w:t>-  Ürün veya hizmet başvurularının değerlendirmesi için başvuruların </w:t>
            </w:r>
            <w:proofErr w:type="gramStart"/>
            <w:r>
              <w:rPr>
                <w:rFonts w:ascii="Calibri" w:hAnsi="Calibri"/>
                <w:color w:val="000000"/>
              </w:rPr>
              <w:t>kriterlere</w:t>
            </w:r>
            <w:proofErr w:type="gramEnd"/>
            <w:r>
              <w:rPr>
                <w:rFonts w:ascii="Calibri" w:hAnsi="Calibri"/>
                <w:color w:val="000000"/>
              </w:rPr>
              <w:t> uygunluğunu incelemek ve doğrulamasını yaparak teknik rapor hazırlamak,</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Başvuruların çevre etiketi </w:t>
            </w:r>
            <w:proofErr w:type="gramStart"/>
            <w:r>
              <w:rPr>
                <w:rFonts w:ascii="Calibri" w:hAnsi="Calibri"/>
                <w:color w:val="FF0000"/>
              </w:rPr>
              <w:t>kriterlerine</w:t>
            </w:r>
            <w:proofErr w:type="gramEnd"/>
            <w:r>
              <w:rPr>
                <w:rFonts w:ascii="Calibri" w:hAnsi="Calibri"/>
                <w:color w:val="FF0000"/>
              </w:rPr>
              <w:t xml:space="preserve"> uygunluğunu incelemek ve doğrulamasını yapmak, çevre etiketi teknik </w:t>
            </w:r>
            <w:proofErr w:type="spellStart"/>
            <w:r>
              <w:rPr>
                <w:rFonts w:ascii="Calibri" w:hAnsi="Calibri"/>
                <w:color w:val="FF0000"/>
              </w:rPr>
              <w:t>iceleme</w:t>
            </w:r>
            <w:proofErr w:type="spellEnd"/>
            <w:r>
              <w:rPr>
                <w:rFonts w:ascii="Calibri" w:hAnsi="Calibri"/>
                <w:color w:val="FF0000"/>
              </w:rPr>
              <w:t xml:space="preserve"> raporunu hazırlamak,</w:t>
            </w:r>
          </w:p>
        </w:tc>
        <w:tc>
          <w:tcPr>
            <w:tcW w:w="3969" w:type="dxa"/>
            <w:vAlign w:val="center"/>
          </w:tcPr>
          <w:p w:rsidR="00A16C52" w:rsidRDefault="00A16C52">
            <w:pPr>
              <w:jc w:val="center"/>
              <w:rPr>
                <w:rFonts w:ascii="Calibri" w:hAnsi="Calibri"/>
              </w:rPr>
            </w:pPr>
            <w:r>
              <w:rPr>
                <w:rFonts w:ascii="Calibri" w:hAnsi="Calibri"/>
              </w:rPr>
              <w:t>Tanımlamalara uygun olacak şekilde güncellenmesi gerekmektedir.</w:t>
            </w:r>
          </w:p>
        </w:tc>
      </w:tr>
      <w:tr w:rsidR="00A16C52" w:rsidTr="00695C3B">
        <w:trPr>
          <w:trHeight w:val="881"/>
        </w:trPr>
        <w:tc>
          <w:tcPr>
            <w:tcW w:w="927" w:type="dxa"/>
          </w:tcPr>
          <w:p w:rsidR="00A16C52" w:rsidRDefault="00A16C52" w:rsidP="003B7EFD"/>
          <w:p w:rsidR="00A16C52" w:rsidRDefault="00A16C52" w:rsidP="003B7EFD">
            <w:r>
              <w:t>17.2.c</w:t>
            </w:r>
          </w:p>
        </w:tc>
        <w:tc>
          <w:tcPr>
            <w:tcW w:w="4880" w:type="dxa"/>
            <w:vAlign w:val="center"/>
          </w:tcPr>
          <w:p w:rsidR="00A16C52" w:rsidRDefault="00A16C52">
            <w:pPr>
              <w:jc w:val="center"/>
              <w:rPr>
                <w:rFonts w:ascii="Calibri" w:hAnsi="Calibri"/>
                <w:color w:val="000000"/>
              </w:rPr>
            </w:pPr>
            <w:r>
              <w:rPr>
                <w:rFonts w:ascii="Calibri" w:hAnsi="Calibri"/>
                <w:color w:val="FF0000"/>
              </w:rPr>
              <w:t>16.2.b -  </w:t>
            </w:r>
            <w:r>
              <w:rPr>
                <w:rFonts w:ascii="Calibri" w:hAnsi="Calibri"/>
                <w:color w:val="000000"/>
              </w:rPr>
              <w:t>Çevre etiketinin </w:t>
            </w:r>
            <w:proofErr w:type="gramStart"/>
            <w:r>
              <w:rPr>
                <w:rFonts w:ascii="Calibri" w:hAnsi="Calibri"/>
                <w:color w:val="000000"/>
              </w:rPr>
              <w:t>kriterlere</w:t>
            </w:r>
            <w:proofErr w:type="gramEnd"/>
            <w:r>
              <w:rPr>
                <w:rFonts w:ascii="Calibri" w:hAnsi="Calibri"/>
                <w:color w:val="000000"/>
              </w:rPr>
              <w:t> uygunluğunu denetlemek,</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Çevre etiketi kullanıcısı tarafından çevre etiketli ürünlere/hizmetlere ekleme yapılması istendiğinde güncel durumun çevre etiketinin </w:t>
            </w:r>
            <w:proofErr w:type="gramStart"/>
            <w:r>
              <w:rPr>
                <w:rFonts w:ascii="Calibri" w:hAnsi="Calibri"/>
                <w:color w:val="FF0000"/>
              </w:rPr>
              <w:t>kriterlere</w:t>
            </w:r>
            <w:proofErr w:type="gramEnd"/>
            <w:r>
              <w:rPr>
                <w:rFonts w:ascii="Calibri" w:hAnsi="Calibri"/>
                <w:color w:val="FF0000"/>
              </w:rPr>
              <w:t xml:space="preserve"> uygunluğunu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-16.2.c -</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Çevre etiketi kullanıcısı tarafından mevcut çevre etiketi belgesinin süresi uzatılmak istendiğinde belge süresinin bitiminden 180 gün öncesine kadar  mevcut durumun çevre etiketi </w:t>
            </w:r>
            <w:proofErr w:type="gramStart"/>
            <w:r>
              <w:rPr>
                <w:rFonts w:ascii="Calibri" w:hAnsi="Calibri"/>
                <w:color w:val="FF0000"/>
              </w:rPr>
              <w:t>kriterlerine</w:t>
            </w:r>
            <w:proofErr w:type="gramEnd"/>
            <w:r>
              <w:rPr>
                <w:rFonts w:ascii="Calibri" w:hAnsi="Calibri"/>
                <w:color w:val="FF0000"/>
              </w:rPr>
              <w:t xml:space="preserve"> uygunluğunu denetlemek, </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- 16.2.ç</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Kriterlerin güncellenmesi durumunda yeni </w:t>
            </w:r>
            <w:proofErr w:type="gramStart"/>
            <w:r>
              <w:rPr>
                <w:rFonts w:ascii="Calibri" w:hAnsi="Calibri"/>
                <w:color w:val="FF0000"/>
              </w:rPr>
              <w:t>kriterlere</w:t>
            </w:r>
            <w:proofErr w:type="gramEnd"/>
            <w:r>
              <w:rPr>
                <w:rFonts w:ascii="Calibri" w:hAnsi="Calibri"/>
                <w:color w:val="FF0000"/>
              </w:rPr>
              <w:t xml:space="preserve"> uygunluğu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- 16.2.d</w:t>
            </w:r>
          </w:p>
        </w:tc>
        <w:tc>
          <w:tcPr>
            <w:tcW w:w="5103" w:type="dxa"/>
            <w:vAlign w:val="center"/>
          </w:tcPr>
          <w:p w:rsidR="00A16C52" w:rsidRDefault="00A16C52">
            <w:pPr>
              <w:jc w:val="both"/>
              <w:rPr>
                <w:rFonts w:ascii="Calibri" w:hAnsi="Calibri"/>
                <w:color w:val="FF0000"/>
              </w:rPr>
            </w:pPr>
            <w:r>
              <w:rPr>
                <w:rFonts w:ascii="Calibri" w:hAnsi="Calibri"/>
                <w:color w:val="FF0000"/>
              </w:rPr>
              <w:t xml:space="preserve">Çevre etiketi kullanıcısı tarafından ürün veya hizmet üzerinde veya </w:t>
            </w:r>
            <w:proofErr w:type="gramStart"/>
            <w:r>
              <w:rPr>
                <w:rFonts w:ascii="Calibri" w:hAnsi="Calibri"/>
                <w:color w:val="FF0000"/>
              </w:rPr>
              <w:t>proseste</w:t>
            </w:r>
            <w:proofErr w:type="gramEnd"/>
            <w:r>
              <w:rPr>
                <w:rFonts w:ascii="Calibri" w:hAnsi="Calibri"/>
                <w:color w:val="FF0000"/>
              </w:rPr>
              <w:t xml:space="preserve"> yapılacak değişikliklerde yeni durumun çevre etiketi kriterlerine uygunluğunu denetlemek,</w:t>
            </w:r>
          </w:p>
        </w:tc>
        <w:tc>
          <w:tcPr>
            <w:tcW w:w="3969" w:type="dxa"/>
            <w:vAlign w:val="center"/>
          </w:tcPr>
          <w:p w:rsidR="00A16C52" w:rsidRDefault="00A16C52">
            <w:pPr>
              <w:jc w:val="center"/>
              <w:rPr>
                <w:rFonts w:ascii="Calibri" w:hAnsi="Calibri"/>
              </w:rPr>
            </w:pPr>
            <w:r>
              <w:rPr>
                <w:rFonts w:ascii="Calibri" w:hAnsi="Calibri"/>
              </w:rPr>
              <w:t>Yönetmelikte ilgili yerlerde atıfta bulunulan görevlerin komisyon görevleri maddesi ile uyumlu olması gerekmektedir.</w:t>
            </w:r>
          </w:p>
        </w:tc>
      </w:tr>
      <w:tr w:rsidR="00A16C52" w:rsidTr="00695C3B">
        <w:trPr>
          <w:trHeight w:val="881"/>
        </w:trPr>
        <w:tc>
          <w:tcPr>
            <w:tcW w:w="927" w:type="dxa"/>
          </w:tcPr>
          <w:p w:rsidR="00A16C52" w:rsidRDefault="00A16C52" w:rsidP="003B7EFD"/>
        </w:tc>
        <w:tc>
          <w:tcPr>
            <w:tcW w:w="4880" w:type="dxa"/>
            <w:vAlign w:val="center"/>
          </w:tcPr>
          <w:p w:rsidR="00A16C52" w:rsidRDefault="00A16C52">
            <w:pPr>
              <w:jc w:val="center"/>
              <w:rPr>
                <w:rFonts w:ascii="Calibri" w:hAnsi="Calibri"/>
                <w:color w:val="FF0000"/>
              </w:rPr>
            </w:pPr>
            <w:r>
              <w:rPr>
                <w:rFonts w:ascii="Calibri" w:hAnsi="Calibri"/>
                <w:color w:val="FF0000"/>
              </w:rPr>
              <w:t>Yeni madde - 16.2.e</w:t>
            </w:r>
          </w:p>
        </w:tc>
        <w:tc>
          <w:tcPr>
            <w:tcW w:w="5103" w:type="dxa"/>
            <w:vAlign w:val="center"/>
          </w:tcPr>
          <w:p w:rsidR="00A16C52" w:rsidRDefault="00A16C52">
            <w:pPr>
              <w:jc w:val="both"/>
              <w:rPr>
                <w:rFonts w:ascii="Calibri" w:hAnsi="Calibri"/>
                <w:color w:val="FF0000"/>
              </w:rPr>
            </w:pPr>
            <w:r>
              <w:rPr>
                <w:rFonts w:ascii="Calibri" w:hAnsi="Calibri"/>
                <w:color w:val="FF0000"/>
              </w:rPr>
              <w:t> </w:t>
            </w:r>
            <w:r w:rsidR="00EF2708">
              <w:rPr>
                <w:rFonts w:ascii="Calibri" w:hAnsi="Calibri"/>
                <w:color w:val="FF0000"/>
              </w:rPr>
              <w:t>Çevre etiketli ürün veya hizmetlerin yıllık doğrulamasını yapmak,</w:t>
            </w:r>
          </w:p>
        </w:tc>
        <w:tc>
          <w:tcPr>
            <w:tcW w:w="3969" w:type="dxa"/>
            <w:vAlign w:val="center"/>
          </w:tcPr>
          <w:p w:rsidR="00A16C52" w:rsidRDefault="00EF2708">
            <w:pPr>
              <w:jc w:val="center"/>
              <w:rPr>
                <w:rFonts w:ascii="Calibri" w:hAnsi="Calibri"/>
              </w:rPr>
            </w:pPr>
            <w:r>
              <w:rPr>
                <w:rFonts w:ascii="Calibri" w:hAnsi="Calibri"/>
              </w:rPr>
              <w:t>Yönetmelikte ilgili yerlerde atıfta bulunulan görevlerin komisyon görevleri maddesi ile uyumlu olması gerekmektedir.</w:t>
            </w:r>
            <w:r w:rsidR="00A16C52">
              <w:rPr>
                <w:rFonts w:ascii="Calibri" w:hAnsi="Calibri"/>
              </w:rPr>
              <w:t> </w:t>
            </w:r>
          </w:p>
        </w:tc>
      </w:tr>
      <w:tr w:rsidR="003B7EFD" w:rsidTr="00CA78C9">
        <w:trPr>
          <w:trHeight w:val="1014"/>
        </w:trPr>
        <w:tc>
          <w:tcPr>
            <w:tcW w:w="927" w:type="dxa"/>
          </w:tcPr>
          <w:p w:rsidR="003B7EFD" w:rsidRDefault="003B7EFD" w:rsidP="003B7EFD"/>
          <w:p w:rsidR="003B7EFD" w:rsidRDefault="003B7EFD" w:rsidP="003B7EFD">
            <w:r>
              <w:t>17.2.ç</w:t>
            </w:r>
          </w:p>
        </w:tc>
        <w:tc>
          <w:tcPr>
            <w:tcW w:w="4880" w:type="dxa"/>
          </w:tcPr>
          <w:p w:rsidR="003B7EFD" w:rsidRDefault="003B7EFD" w:rsidP="003B7EFD">
            <w:pPr>
              <w:jc w:val="center"/>
              <w:rPr>
                <w:color w:val="000000"/>
              </w:rPr>
            </w:pPr>
          </w:p>
          <w:p w:rsidR="003B7EFD" w:rsidRDefault="00EF2708" w:rsidP="003B7EFD">
            <w:pPr>
              <w:jc w:val="center"/>
              <w:rPr>
                <w:color w:val="000000"/>
              </w:rPr>
            </w:pPr>
            <w:r w:rsidRPr="00EF2708">
              <w:rPr>
                <w:color w:val="FF0000"/>
              </w:rPr>
              <w:t>16.2.f.</w:t>
            </w:r>
            <w:r w:rsidR="003B7EFD">
              <w:rPr>
                <w:color w:val="000000"/>
              </w:rPr>
              <w:t>Bakanlık tarafından verilen diğer görevleri yapmak.</w:t>
            </w:r>
          </w:p>
        </w:tc>
        <w:tc>
          <w:tcPr>
            <w:tcW w:w="5103" w:type="dxa"/>
          </w:tcPr>
          <w:p w:rsidR="003B7EFD" w:rsidRDefault="003B7EFD" w:rsidP="003B7EFD"/>
        </w:tc>
        <w:tc>
          <w:tcPr>
            <w:tcW w:w="3969" w:type="dxa"/>
          </w:tcPr>
          <w:p w:rsidR="003B7EFD" w:rsidRDefault="003B7EFD" w:rsidP="003B7EFD"/>
        </w:tc>
      </w:tr>
      <w:tr w:rsidR="00EF2708" w:rsidTr="00695C3B">
        <w:trPr>
          <w:trHeight w:val="1014"/>
        </w:trPr>
        <w:tc>
          <w:tcPr>
            <w:tcW w:w="927" w:type="dxa"/>
          </w:tcPr>
          <w:p w:rsidR="00EF2708" w:rsidRDefault="00EF2708" w:rsidP="003B7EFD"/>
        </w:tc>
        <w:tc>
          <w:tcPr>
            <w:tcW w:w="4880" w:type="dxa"/>
            <w:vAlign w:val="center"/>
          </w:tcPr>
          <w:p w:rsidR="00EF2708" w:rsidRDefault="00EF2708">
            <w:pPr>
              <w:jc w:val="center"/>
              <w:rPr>
                <w:rFonts w:ascii="Calibri" w:hAnsi="Calibri"/>
                <w:color w:val="FF0000"/>
              </w:rPr>
            </w:pPr>
            <w:r>
              <w:rPr>
                <w:rFonts w:ascii="Calibri" w:hAnsi="Calibri"/>
                <w:color w:val="FF0000"/>
              </w:rPr>
              <w:t>Yeni Madde - 17.1</w:t>
            </w:r>
          </w:p>
        </w:tc>
        <w:tc>
          <w:tcPr>
            <w:tcW w:w="5103" w:type="dxa"/>
            <w:vAlign w:val="center"/>
          </w:tcPr>
          <w:p w:rsidR="00EF2708" w:rsidRDefault="00EF2708">
            <w:pPr>
              <w:jc w:val="both"/>
              <w:rPr>
                <w:rFonts w:ascii="Calibri" w:hAnsi="Calibri"/>
                <w:color w:val="FF0000"/>
              </w:rPr>
            </w:pPr>
            <w:r>
              <w:rPr>
                <w:rFonts w:ascii="Calibri" w:hAnsi="Calibri"/>
                <w:color w:val="FF0000"/>
              </w:rPr>
              <w:t>Teknik çalışma komisyonu kamu kurum/kuruluşları, özel sektör, sivil toplum kuruluşları ve ilgili paydaşlar arasından Bakanlık tarafından belirlenir.</w:t>
            </w:r>
          </w:p>
        </w:tc>
        <w:tc>
          <w:tcPr>
            <w:tcW w:w="3969" w:type="dxa"/>
          </w:tcPr>
          <w:p w:rsidR="00EF2708" w:rsidRDefault="00EF2708" w:rsidP="003B7EFD">
            <w:r w:rsidRPr="00EF2708">
              <w:t xml:space="preserve">Teknik inceleme görevinin mevcut yönetmelikte iki farklı görev tanımlanmıştır. Bu durum, koordinasyonda sıkıntı yaratmaktadır. Bunun önüne geçebilmek için </w:t>
            </w:r>
            <w:proofErr w:type="gramStart"/>
            <w:r w:rsidRPr="00EF2708">
              <w:t>kriter</w:t>
            </w:r>
            <w:proofErr w:type="gramEnd"/>
            <w:r w:rsidRPr="00EF2708">
              <w:t xml:space="preserve"> </w:t>
            </w:r>
            <w:r w:rsidRPr="00EF2708">
              <w:lastRenderedPageBreak/>
              <w:t>belirleme için çalışma komisyonu, doğrulama için tekn</w:t>
            </w:r>
            <w:r>
              <w:t>ik inceleme komisyonu tanımlaması</w:t>
            </w:r>
            <w:r w:rsidRPr="00EF2708">
              <w:t xml:space="preserve"> yapılmalıdır.</w:t>
            </w:r>
          </w:p>
        </w:tc>
      </w:tr>
      <w:tr w:rsidR="00EF2708" w:rsidTr="00695C3B">
        <w:trPr>
          <w:trHeight w:val="1014"/>
        </w:trPr>
        <w:tc>
          <w:tcPr>
            <w:tcW w:w="927" w:type="dxa"/>
          </w:tcPr>
          <w:p w:rsidR="00EF2708" w:rsidRDefault="00EF2708" w:rsidP="003B7EFD"/>
        </w:tc>
        <w:tc>
          <w:tcPr>
            <w:tcW w:w="4880" w:type="dxa"/>
            <w:vAlign w:val="center"/>
          </w:tcPr>
          <w:p w:rsidR="00EF2708" w:rsidRDefault="00EF2708">
            <w:pPr>
              <w:jc w:val="center"/>
              <w:rPr>
                <w:rFonts w:ascii="Calibri" w:hAnsi="Calibri"/>
                <w:color w:val="FF0000"/>
              </w:rPr>
            </w:pPr>
            <w:r>
              <w:rPr>
                <w:rFonts w:ascii="Calibri" w:hAnsi="Calibri"/>
                <w:color w:val="FF0000"/>
              </w:rPr>
              <w:t>Yeni Madde - 17.2</w:t>
            </w:r>
          </w:p>
        </w:tc>
        <w:tc>
          <w:tcPr>
            <w:tcW w:w="5103" w:type="dxa"/>
            <w:vAlign w:val="center"/>
          </w:tcPr>
          <w:p w:rsidR="00EF2708" w:rsidRDefault="00EF2708">
            <w:pPr>
              <w:jc w:val="both"/>
              <w:rPr>
                <w:rFonts w:ascii="Calibri" w:hAnsi="Calibri"/>
                <w:color w:val="FF0000"/>
              </w:rPr>
            </w:pPr>
            <w:r>
              <w:rPr>
                <w:rFonts w:ascii="Calibri" w:hAnsi="Calibri"/>
                <w:color w:val="FF0000"/>
              </w:rPr>
              <w:t>Teknik çalışma</w:t>
            </w:r>
            <w:r w:rsidRPr="00EF2708">
              <w:rPr>
                <w:rFonts w:ascii="Calibri" w:hAnsi="Calibri"/>
                <w:color w:val="FF0000"/>
              </w:rPr>
              <w:t xml:space="preserve"> komisyonunun görevleri şunlardır:</w:t>
            </w:r>
          </w:p>
        </w:tc>
        <w:tc>
          <w:tcPr>
            <w:tcW w:w="3969" w:type="dxa"/>
          </w:tcPr>
          <w:p w:rsidR="00EF2708" w:rsidRPr="00EF2708" w:rsidRDefault="00EF2708" w:rsidP="003B7EFD"/>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17.2.a</w:t>
            </w:r>
          </w:p>
        </w:tc>
        <w:tc>
          <w:tcPr>
            <w:tcW w:w="5103" w:type="dxa"/>
            <w:vAlign w:val="center"/>
          </w:tcPr>
          <w:p w:rsidR="00A9121D" w:rsidRDefault="00A9121D">
            <w:pPr>
              <w:jc w:val="both"/>
              <w:rPr>
                <w:rFonts w:ascii="Calibri" w:hAnsi="Calibri"/>
                <w:color w:val="FF0000"/>
              </w:rPr>
            </w:pPr>
            <w:r w:rsidRPr="00A9121D">
              <w:rPr>
                <w:rFonts w:ascii="Calibri" w:hAnsi="Calibri"/>
                <w:color w:val="FF0000"/>
              </w:rPr>
              <w:t xml:space="preserve">Ürün veya hizmet grubu </w:t>
            </w:r>
            <w:proofErr w:type="gramStart"/>
            <w:r w:rsidRPr="00A9121D">
              <w:rPr>
                <w:rFonts w:ascii="Calibri" w:hAnsi="Calibri"/>
                <w:color w:val="FF0000"/>
              </w:rPr>
              <w:t>kriterlerinin</w:t>
            </w:r>
            <w:proofErr w:type="gramEnd"/>
            <w:r w:rsidRPr="00A9121D">
              <w:rPr>
                <w:rFonts w:ascii="Calibri" w:hAnsi="Calibri"/>
                <w:color w:val="FF0000"/>
              </w:rPr>
              <w:t xml:space="preserve"> belirlenmesi ve/veya mevcut kriterlerin güncel</w:t>
            </w:r>
            <w:r>
              <w:rPr>
                <w:rFonts w:ascii="Calibri" w:hAnsi="Calibri"/>
                <w:color w:val="FF0000"/>
              </w:rPr>
              <w:t xml:space="preserve">lenmesi için teknik </w:t>
            </w:r>
            <w:r w:rsidRPr="00A9121D">
              <w:rPr>
                <w:rFonts w:ascii="Calibri" w:hAnsi="Calibri"/>
                <w:color w:val="FF0000"/>
              </w:rPr>
              <w:t>çalışma yapmak,</w:t>
            </w:r>
          </w:p>
        </w:tc>
        <w:tc>
          <w:tcPr>
            <w:tcW w:w="3969" w:type="dxa"/>
          </w:tcPr>
          <w:p w:rsidR="00A9121D" w:rsidRDefault="00A9121D">
            <w:r w:rsidRPr="009E7F1C">
              <w:t>Yönetmelikte ilgili yerlerde atıfta bulunulan görevlerin komisyon görevleri maddesi ile uyumlu olması gerekmektedir.</w:t>
            </w:r>
          </w:p>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17.2.b</w:t>
            </w:r>
          </w:p>
        </w:tc>
        <w:tc>
          <w:tcPr>
            <w:tcW w:w="5103" w:type="dxa"/>
            <w:vAlign w:val="center"/>
          </w:tcPr>
          <w:p w:rsidR="00A9121D" w:rsidRDefault="00A9121D" w:rsidP="00A9121D">
            <w:pPr>
              <w:jc w:val="both"/>
              <w:rPr>
                <w:rFonts w:ascii="Calibri" w:hAnsi="Calibri"/>
                <w:color w:val="FF0000"/>
              </w:rPr>
            </w:pPr>
            <w:r w:rsidRPr="00A9121D">
              <w:rPr>
                <w:rFonts w:ascii="Calibri" w:hAnsi="Calibri"/>
                <w:color w:val="FF0000"/>
              </w:rPr>
              <w:t xml:space="preserve">Taslak ürün veya hizmet grubu </w:t>
            </w:r>
            <w:proofErr w:type="gramStart"/>
            <w:r w:rsidRPr="00A9121D">
              <w:rPr>
                <w:rFonts w:ascii="Calibri" w:hAnsi="Calibri"/>
                <w:color w:val="FF0000"/>
              </w:rPr>
              <w:t>kriterleri</w:t>
            </w:r>
            <w:proofErr w:type="gramEnd"/>
            <w:r w:rsidRPr="00A9121D">
              <w:rPr>
                <w:rFonts w:ascii="Calibri" w:hAnsi="Calibri"/>
                <w:color w:val="FF0000"/>
              </w:rPr>
              <w:t xml:space="preserve"> ile ilgili teknik </w:t>
            </w:r>
            <w:r>
              <w:rPr>
                <w:rFonts w:ascii="Calibri" w:hAnsi="Calibri"/>
                <w:color w:val="FF0000"/>
              </w:rPr>
              <w:t xml:space="preserve">çalışma </w:t>
            </w:r>
            <w:r w:rsidRPr="00A9121D">
              <w:rPr>
                <w:rFonts w:ascii="Calibri" w:hAnsi="Calibri"/>
                <w:color w:val="FF0000"/>
              </w:rPr>
              <w:t>raporu hazırlamak veya hazırlattırmak,</w:t>
            </w:r>
          </w:p>
        </w:tc>
        <w:tc>
          <w:tcPr>
            <w:tcW w:w="3969" w:type="dxa"/>
          </w:tcPr>
          <w:p w:rsidR="00A9121D" w:rsidRDefault="00A9121D">
            <w:r w:rsidRPr="009E7F1C">
              <w:t>Yönetmelikte ilgili yerlerde atıfta bulunulan görevlerin komisyon görevleri maddesi ile uyumlu olması gerekmektedir.</w:t>
            </w:r>
          </w:p>
        </w:tc>
      </w:tr>
      <w:tr w:rsidR="00A9121D" w:rsidTr="00695C3B">
        <w:trPr>
          <w:trHeight w:val="1014"/>
        </w:trPr>
        <w:tc>
          <w:tcPr>
            <w:tcW w:w="927" w:type="dxa"/>
          </w:tcPr>
          <w:p w:rsidR="00A9121D" w:rsidRDefault="00A9121D" w:rsidP="003B7EFD"/>
        </w:tc>
        <w:tc>
          <w:tcPr>
            <w:tcW w:w="4880" w:type="dxa"/>
          </w:tcPr>
          <w:p w:rsidR="00A9121D" w:rsidRPr="002D5847" w:rsidRDefault="00A9121D" w:rsidP="00695C3B">
            <w:pPr>
              <w:rPr>
                <w:rFonts w:ascii="Calibri" w:hAnsi="Calibri"/>
                <w:color w:val="FF0000"/>
              </w:rPr>
            </w:pPr>
            <w:r w:rsidRPr="002D5847">
              <w:rPr>
                <w:rFonts w:ascii="Calibri" w:hAnsi="Calibri"/>
                <w:color w:val="FF0000"/>
              </w:rPr>
              <w:t xml:space="preserve">Yeni Madde </w:t>
            </w:r>
            <w:r>
              <w:rPr>
                <w:rFonts w:ascii="Calibri" w:hAnsi="Calibri"/>
                <w:color w:val="FF0000"/>
              </w:rPr>
              <w:t>– 17.2.c</w:t>
            </w:r>
          </w:p>
        </w:tc>
        <w:tc>
          <w:tcPr>
            <w:tcW w:w="5103" w:type="dxa"/>
            <w:vAlign w:val="center"/>
          </w:tcPr>
          <w:p w:rsidR="00A9121D" w:rsidRPr="00A9121D" w:rsidRDefault="00A9121D">
            <w:pPr>
              <w:jc w:val="both"/>
              <w:rPr>
                <w:rFonts w:ascii="Calibri" w:hAnsi="Calibri"/>
                <w:color w:val="FF0000"/>
              </w:rPr>
            </w:pPr>
            <w:r w:rsidRPr="00A9121D">
              <w:rPr>
                <w:color w:val="FF0000"/>
              </w:rPr>
              <w:t>Bakanlık tarafından verilen diğer görevleri yapmak.</w:t>
            </w:r>
          </w:p>
        </w:tc>
        <w:tc>
          <w:tcPr>
            <w:tcW w:w="3969" w:type="dxa"/>
          </w:tcPr>
          <w:p w:rsidR="00A9121D" w:rsidRDefault="00A9121D">
            <w:r w:rsidRPr="009E7F1C">
              <w:t>Yönetmelikte ilgili yerlerde atıfta bulunulan görevlerin komisyon görevleri maddesi ile uyumlu olması gerekmektedir.</w:t>
            </w:r>
          </w:p>
        </w:tc>
      </w:tr>
      <w:tr w:rsidR="003B7EFD" w:rsidTr="00CA78C9">
        <w:trPr>
          <w:trHeight w:val="1014"/>
        </w:trPr>
        <w:tc>
          <w:tcPr>
            <w:tcW w:w="927" w:type="dxa"/>
          </w:tcPr>
          <w:p w:rsidR="003B7EFD" w:rsidRDefault="003B7EFD" w:rsidP="003B7EFD">
            <w:r>
              <w:t xml:space="preserve"> </w:t>
            </w:r>
          </w:p>
          <w:p w:rsidR="003B7EFD" w:rsidRDefault="003B7EFD" w:rsidP="003B7EFD">
            <w:r>
              <w:t>18.1</w:t>
            </w:r>
          </w:p>
        </w:tc>
        <w:tc>
          <w:tcPr>
            <w:tcW w:w="4880" w:type="dxa"/>
          </w:tcPr>
          <w:p w:rsidR="003B7EFD" w:rsidRDefault="003B7EFD" w:rsidP="00A9121D">
            <w:pPr>
              <w:rPr>
                <w:color w:val="000000"/>
              </w:rPr>
            </w:pPr>
            <w:r>
              <w:rPr>
                <w:color w:val="000000"/>
              </w:rPr>
              <w:t xml:space="preserve">Çevre etiketinin rengi, logosu, boyutları, ürün grubu, </w:t>
            </w:r>
            <w:proofErr w:type="gramStart"/>
            <w:r>
              <w:rPr>
                <w:color w:val="000000"/>
              </w:rPr>
              <w:t>kriter</w:t>
            </w:r>
            <w:proofErr w:type="gramEnd"/>
            <w:r>
              <w:rPr>
                <w:color w:val="000000"/>
              </w:rPr>
              <w:t xml:space="preserve"> ve tescil bilgilerinin etiketi üzerinde konumlandırılması, Bakanlık tarafından belirlenir ve ilan edilir.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19.1</w:t>
            </w:r>
          </w:p>
        </w:tc>
        <w:tc>
          <w:tcPr>
            <w:tcW w:w="4880" w:type="dxa"/>
          </w:tcPr>
          <w:p w:rsidR="003B7EFD" w:rsidRDefault="003B7EFD" w:rsidP="003B7EFD">
            <w:pPr>
              <w:jc w:val="center"/>
              <w:rPr>
                <w:color w:val="000000"/>
              </w:rPr>
            </w:pPr>
            <w:r>
              <w:rPr>
                <w:color w:val="000000"/>
              </w:rPr>
              <w:t>Çevre etiketinin kullanımının kontrolünde uygulama birliğinin sağlanması amacıyla kurumlar arası işbirliği ve bilgi alışverişi sağlanır.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19.2</w:t>
            </w:r>
          </w:p>
        </w:tc>
        <w:tc>
          <w:tcPr>
            <w:tcW w:w="4880" w:type="dxa"/>
          </w:tcPr>
          <w:p w:rsidR="003B7EFD" w:rsidRDefault="003B7EFD" w:rsidP="003B7EFD">
            <w:pPr>
              <w:jc w:val="center"/>
              <w:rPr>
                <w:color w:val="000000"/>
              </w:rPr>
            </w:pPr>
            <w:r>
              <w:rPr>
                <w:color w:val="000000"/>
              </w:rPr>
              <w:t xml:space="preserve">Bakanlık, çevre etiketi taşıyan ürün veya hizmet ile ilgili şikâyetten çevre etiketi kullanıcısını haberdar eder ve çevre etiketi kullanıcısının </w:t>
            </w:r>
            <w:proofErr w:type="gramStart"/>
            <w:r>
              <w:rPr>
                <w:color w:val="000000"/>
              </w:rPr>
              <w:t>şikayete</w:t>
            </w:r>
            <w:proofErr w:type="gramEnd"/>
            <w:r>
              <w:rPr>
                <w:color w:val="000000"/>
              </w:rPr>
              <w:t xml:space="preserve"> tebliğ tarihinden itibaren 7 gün içinde cevap vermesini ister. Bakanlık </w:t>
            </w:r>
            <w:proofErr w:type="gramStart"/>
            <w:r>
              <w:rPr>
                <w:color w:val="000000"/>
              </w:rPr>
              <w:t>şikayetçi</w:t>
            </w:r>
            <w:proofErr w:type="gramEnd"/>
            <w:r>
              <w:rPr>
                <w:color w:val="000000"/>
              </w:rPr>
              <w:t xml:space="preserve"> bilgilerini gizli tutar.</w:t>
            </w:r>
          </w:p>
        </w:tc>
        <w:tc>
          <w:tcPr>
            <w:tcW w:w="5103" w:type="dxa"/>
          </w:tcPr>
          <w:p w:rsidR="003B7EFD" w:rsidRDefault="00C02F28" w:rsidP="003B7EFD">
            <w:r>
              <w:rPr>
                <w:color w:val="000000"/>
              </w:rPr>
              <w:t xml:space="preserve">Bakanlık, çevre etiketi taşıyan ürün veya hizmet ile ilgili şikâyetten çevre etiketi kullanıcısını haberdar eder ve çevre etiketi kullanıcısının </w:t>
            </w:r>
            <w:proofErr w:type="gramStart"/>
            <w:r>
              <w:rPr>
                <w:color w:val="000000"/>
              </w:rPr>
              <w:t>şikayete</w:t>
            </w:r>
            <w:proofErr w:type="gramEnd"/>
            <w:r>
              <w:rPr>
                <w:color w:val="000000"/>
              </w:rPr>
              <w:t xml:space="preserve"> tebliğ tarihinden itibaren 7 gün içinde cevap vermesi</w:t>
            </w:r>
            <w:r w:rsidRPr="00C02F28">
              <w:rPr>
                <w:strike/>
                <w:color w:val="FF0000"/>
              </w:rPr>
              <w:t>ni ister</w:t>
            </w:r>
            <w:r>
              <w:rPr>
                <w:strike/>
                <w:color w:val="FF0000"/>
              </w:rPr>
              <w:t xml:space="preserve"> </w:t>
            </w:r>
            <w:r w:rsidRPr="00C02F28">
              <w:rPr>
                <w:color w:val="FF0000"/>
              </w:rPr>
              <w:t>gerekmektedir.</w:t>
            </w:r>
            <w:r>
              <w:rPr>
                <w:color w:val="000000"/>
              </w:rPr>
              <w:t xml:space="preserve"> Bakanlık </w:t>
            </w:r>
            <w:proofErr w:type="gramStart"/>
            <w:r>
              <w:rPr>
                <w:color w:val="000000"/>
              </w:rPr>
              <w:t>şikayetçi</w:t>
            </w:r>
            <w:proofErr w:type="gramEnd"/>
            <w:r>
              <w:rPr>
                <w:color w:val="000000"/>
              </w:rPr>
              <w:t xml:space="preserve"> bilgilerini gizli tutar.</w:t>
            </w:r>
          </w:p>
        </w:tc>
        <w:tc>
          <w:tcPr>
            <w:tcW w:w="3969" w:type="dxa"/>
          </w:tcPr>
          <w:p w:rsidR="003B7EFD" w:rsidRDefault="00C02F28" w:rsidP="003B7EFD">
            <w:r>
              <w:t>İfade düzeltmesi gerekmektedir.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19.3</w:t>
            </w:r>
          </w:p>
        </w:tc>
        <w:tc>
          <w:tcPr>
            <w:tcW w:w="4880" w:type="dxa"/>
          </w:tcPr>
          <w:p w:rsidR="003B7EFD" w:rsidRDefault="003B7EFD" w:rsidP="003B7EFD">
            <w:pPr>
              <w:jc w:val="center"/>
              <w:rPr>
                <w:color w:val="000000"/>
              </w:rPr>
            </w:pPr>
            <w:r>
              <w:rPr>
                <w:color w:val="000000"/>
              </w:rPr>
              <w:t xml:space="preserve">Bakanlık, çevre etiketi taşıyan ürün veya hizmetlerin belirlenen </w:t>
            </w:r>
            <w:proofErr w:type="gramStart"/>
            <w:r>
              <w:rPr>
                <w:color w:val="000000"/>
              </w:rPr>
              <w:t>kriterlere</w:t>
            </w:r>
            <w:proofErr w:type="gramEnd"/>
            <w:r>
              <w:rPr>
                <w:color w:val="000000"/>
              </w:rPr>
              <w:t xml:space="preserve"> uymadığının veya bu Yönetmelik hükümlerine uygun çevre etiketinin kullanılmadığının tespiti halinde çevre etiketi kullanıcısının çevre etiketi kullanımı yasaklanır; yasaklama kararını web sitesinde veya uygun araçlarla duyurabilir.</w:t>
            </w:r>
          </w:p>
        </w:tc>
        <w:tc>
          <w:tcPr>
            <w:tcW w:w="5103" w:type="dxa"/>
          </w:tcPr>
          <w:p w:rsidR="003B7EFD" w:rsidRDefault="00A9121D" w:rsidP="003B7EFD">
            <w:r w:rsidRPr="00A9121D">
              <w:t>Bakanlık, çevre etiketi taşıyan ürün veya hizmetlerin belirlenen kriterlere uymadığının veya bu Yönetmelik hükümlerine uygun çevre etiketinin kullanılmadığının tespiti halinde çevre etiketi</w:t>
            </w:r>
            <w:r>
              <w:t xml:space="preserve"> </w:t>
            </w:r>
            <w:r w:rsidRPr="00A9121D">
              <w:rPr>
                <w:strike/>
                <w:color w:val="FF0000"/>
              </w:rPr>
              <w:t>kullanıcısının çevre etiketi kullanımı</w:t>
            </w:r>
            <w:r>
              <w:rPr>
                <w:strike/>
              </w:rPr>
              <w:t xml:space="preserve"> </w:t>
            </w:r>
            <w:r w:rsidRPr="00A9121D">
              <w:rPr>
                <w:color w:val="FF0000"/>
              </w:rPr>
              <w:t>belgesini</w:t>
            </w:r>
            <w:r>
              <w:rPr>
                <w:color w:val="FF0000"/>
              </w:rPr>
              <w:t xml:space="preserve"> </w:t>
            </w:r>
            <w:r w:rsidRPr="00A9121D">
              <w:rPr>
                <w:strike/>
                <w:color w:val="FF0000"/>
              </w:rPr>
              <w:t>yasaklanır</w:t>
            </w:r>
            <w:r w:rsidRPr="00A9121D">
              <w:rPr>
                <w:strike/>
              </w:rPr>
              <w:t xml:space="preserve"> </w:t>
            </w:r>
            <w:r w:rsidRPr="00A9121D">
              <w:t xml:space="preserve">iptal </w:t>
            </w:r>
            <w:proofErr w:type="gramStart"/>
            <w:r w:rsidRPr="00A9121D">
              <w:t>eder;</w:t>
            </w:r>
            <w:r w:rsidRPr="00A9121D">
              <w:rPr>
                <w:strike/>
              </w:rPr>
              <w:t>yasaklama</w:t>
            </w:r>
            <w:proofErr w:type="gramEnd"/>
            <w:r w:rsidRPr="00A9121D">
              <w:rPr>
                <w:strike/>
              </w:rPr>
              <w:t xml:space="preserve"> </w:t>
            </w:r>
            <w:r w:rsidRPr="00A9121D">
              <w:rPr>
                <w:color w:val="FF0000"/>
              </w:rPr>
              <w:t>iptal</w:t>
            </w:r>
            <w:r w:rsidRPr="00A9121D">
              <w:t xml:space="preserve"> kararını </w:t>
            </w:r>
            <w:r w:rsidRPr="00E16E6B">
              <w:rPr>
                <w:color w:val="FF0000"/>
              </w:rPr>
              <w:t>Bakanlığın</w:t>
            </w:r>
            <w:r w:rsidRPr="00A9121D">
              <w:t xml:space="preserve"> </w:t>
            </w:r>
            <w:r w:rsidR="00E16E6B" w:rsidRPr="00E16E6B">
              <w:rPr>
                <w:strike/>
                <w:color w:val="FF0000"/>
              </w:rPr>
              <w:t>web sitesinde</w:t>
            </w:r>
            <w:r w:rsidR="00E16E6B">
              <w:t xml:space="preserve"> </w:t>
            </w:r>
            <w:r w:rsidRPr="00E16E6B">
              <w:rPr>
                <w:color w:val="FF0000"/>
              </w:rPr>
              <w:t>internet sayfasında</w:t>
            </w:r>
            <w:r w:rsidRPr="00A9121D">
              <w:t xml:space="preserve"> ve/veya uygun araçlarla duyurur.</w:t>
            </w:r>
          </w:p>
        </w:tc>
        <w:tc>
          <w:tcPr>
            <w:tcW w:w="3969" w:type="dxa"/>
          </w:tcPr>
          <w:p w:rsidR="003B7EFD" w:rsidRDefault="00E16E6B" w:rsidP="003B7EFD">
            <w:r>
              <w:t>Yönetmeliğe uyum için kelime düzeltmesi yapılması gerekmektedir.</w:t>
            </w:r>
          </w:p>
        </w:tc>
      </w:tr>
      <w:tr w:rsidR="00E16E6B" w:rsidTr="00695C3B">
        <w:trPr>
          <w:trHeight w:val="1014"/>
        </w:trPr>
        <w:tc>
          <w:tcPr>
            <w:tcW w:w="927" w:type="dxa"/>
          </w:tcPr>
          <w:p w:rsidR="00E16E6B" w:rsidRDefault="00E16E6B" w:rsidP="003B7EFD"/>
          <w:p w:rsidR="00E16E6B" w:rsidRDefault="00E16E6B" w:rsidP="003B7EFD"/>
          <w:p w:rsidR="00E16E6B" w:rsidRDefault="00E16E6B" w:rsidP="003B7EFD"/>
          <w:p w:rsidR="00E16E6B" w:rsidRDefault="00E16E6B" w:rsidP="003B7EFD"/>
          <w:p w:rsidR="00E16E6B" w:rsidRDefault="00E16E6B" w:rsidP="003B7EFD">
            <w:r>
              <w:t>20.1</w:t>
            </w:r>
          </w:p>
        </w:tc>
        <w:tc>
          <w:tcPr>
            <w:tcW w:w="4880" w:type="dxa"/>
          </w:tcPr>
          <w:p w:rsidR="00E16E6B" w:rsidRDefault="00E16E6B" w:rsidP="003B7EFD">
            <w:pPr>
              <w:jc w:val="center"/>
              <w:rPr>
                <w:color w:val="000000"/>
              </w:rPr>
            </w:pPr>
            <w:r>
              <w:rPr>
                <w:color w:val="000000"/>
              </w:rPr>
              <w:t xml:space="preserve">Bakanlık TS EN ISO 14024 Tip I Çevre Etiketlemesi, Prensipler ve Yöntemler Standardına uygun, 66/2010/EC sayılı Avrupa Birliği Tüzüğü ve  diğer ülke çevre etiketi sistemleri tarafından verilmiş ve aynı ürün veya hizmet grubuna ilişkin etiketlerinin tanınmasına karar verebilir. Tanınan sistemde çevre etiketi verilmesi için oluşturulan ürün veya hizmet grubu </w:t>
            </w:r>
            <w:proofErr w:type="gramStart"/>
            <w:r>
              <w:rPr>
                <w:color w:val="000000"/>
              </w:rPr>
              <w:t>kriterleri</w:t>
            </w:r>
            <w:proofErr w:type="gramEnd"/>
            <w:r>
              <w:rPr>
                <w:color w:val="000000"/>
              </w:rPr>
              <w:t>, mevcut kabul edilen ulusal ürün grubu kriterlerinden daha düşük sınırlamalar içeremez.</w:t>
            </w:r>
          </w:p>
        </w:tc>
        <w:tc>
          <w:tcPr>
            <w:tcW w:w="5103" w:type="dxa"/>
            <w:vAlign w:val="center"/>
          </w:tcPr>
          <w:p w:rsidR="00E16E6B" w:rsidRDefault="00E16E6B">
            <w:pPr>
              <w:jc w:val="both"/>
              <w:rPr>
                <w:color w:val="000000"/>
              </w:rPr>
            </w:pPr>
            <w:r w:rsidRPr="00E16E6B">
              <w:rPr>
                <w:rFonts w:ascii="Calibri" w:hAnsi="Calibri"/>
              </w:rPr>
              <w:t xml:space="preserve">Bakanlık </w:t>
            </w:r>
            <w:r w:rsidRPr="00E16E6B">
              <w:rPr>
                <w:rFonts w:ascii="Calibri" w:hAnsi="Calibri"/>
                <w:strike/>
                <w:color w:val="FF0000"/>
              </w:rPr>
              <w:t>TS</w:t>
            </w:r>
            <w:r w:rsidRPr="00E16E6B">
              <w:rPr>
                <w:rFonts w:ascii="Calibri" w:hAnsi="Calibri"/>
                <w:strike/>
              </w:rPr>
              <w:t xml:space="preserve"> </w:t>
            </w:r>
            <w:r w:rsidRPr="00E16E6B">
              <w:rPr>
                <w:rFonts w:ascii="Calibri" w:hAnsi="Calibri"/>
                <w:strike/>
                <w:color w:val="FF0000"/>
              </w:rPr>
              <w:t>EN</w:t>
            </w:r>
            <w:r>
              <w:rPr>
                <w:rFonts w:ascii="Calibri" w:hAnsi="Calibri"/>
              </w:rPr>
              <w:t xml:space="preserve"> </w:t>
            </w:r>
            <w:r w:rsidRPr="00E16E6B">
              <w:rPr>
                <w:rFonts w:ascii="Calibri" w:hAnsi="Calibri"/>
              </w:rPr>
              <w:t xml:space="preserve">ISO </w:t>
            </w:r>
            <w:r>
              <w:rPr>
                <w:color w:val="000000"/>
              </w:rPr>
              <w:t xml:space="preserve">14024 Tip I Çevre Etiketlemesi, Prensipler ve Yöntemler Standardına uygun, 66/2010/EC sayılı Avrupa Birliği Tüzüğü ve  diğer ülke çevre etiketi sistemleri tarafından verilmiş ve aynı ürün veya hizmet grubuna ilişkin etiketlerinin tanınmasına karar verebilir. Tanınan sistemde çevre etiketi verilmesi için oluşturulan ürün veya hizmet grubu </w:t>
            </w:r>
            <w:proofErr w:type="gramStart"/>
            <w:r>
              <w:rPr>
                <w:color w:val="000000"/>
              </w:rPr>
              <w:t>kriterleri</w:t>
            </w:r>
            <w:proofErr w:type="gramEnd"/>
            <w:r>
              <w:rPr>
                <w:color w:val="000000"/>
              </w:rPr>
              <w:t>, mevcut kabul edilen ulusal ürün grubu kriterlerinden daha düşük sınırlamalar içeremez.</w:t>
            </w:r>
          </w:p>
          <w:p w:rsidR="00C02F28" w:rsidRPr="00BA36E3" w:rsidRDefault="00C02F28">
            <w:pPr>
              <w:jc w:val="both"/>
              <w:rPr>
                <w:rFonts w:ascii="Calibri" w:hAnsi="Calibri"/>
                <w:color w:val="FF0000"/>
              </w:rPr>
            </w:pPr>
            <w:r w:rsidRPr="00BA36E3">
              <w:rPr>
                <w:color w:val="FF0000"/>
              </w:rPr>
              <w:t xml:space="preserve">Bakanlığın diğer ülke çevre etiketi sistemleri tarafından verilmiş ve aynı ürün veya hizmet grubuna ilişkin etiketlerinin tanınmasına karar vermesinde diğer çevre etiketi sistemlerinin Küresel Çevre Etiket Ağına üye olmaları </w:t>
            </w:r>
            <w:r w:rsidR="00BA36E3" w:rsidRPr="00BA36E3">
              <w:rPr>
                <w:color w:val="FF0000"/>
              </w:rPr>
              <w:t>olumlu yönde etkili olmaktadır.</w:t>
            </w:r>
          </w:p>
        </w:tc>
        <w:tc>
          <w:tcPr>
            <w:tcW w:w="3969" w:type="dxa"/>
            <w:vAlign w:val="center"/>
          </w:tcPr>
          <w:p w:rsidR="00E16E6B" w:rsidRDefault="00E16E6B">
            <w:pPr>
              <w:jc w:val="center"/>
              <w:rPr>
                <w:rFonts w:ascii="Calibri" w:hAnsi="Calibri"/>
              </w:rPr>
            </w:pPr>
            <w:r>
              <w:rPr>
                <w:rFonts w:ascii="Calibri" w:hAnsi="Calibri"/>
              </w:rPr>
              <w:t xml:space="preserve">TS EN ISO 14024 </w:t>
            </w:r>
            <w:proofErr w:type="spellStart"/>
            <w:r>
              <w:rPr>
                <w:rFonts w:ascii="Calibri" w:hAnsi="Calibri"/>
              </w:rPr>
              <w:t>standartı</w:t>
            </w:r>
            <w:proofErr w:type="spellEnd"/>
            <w:r>
              <w:rPr>
                <w:rFonts w:ascii="Calibri" w:hAnsi="Calibri"/>
              </w:rPr>
              <w:t xml:space="preserve"> sadece </w:t>
            </w:r>
            <w:proofErr w:type="spellStart"/>
            <w:r>
              <w:rPr>
                <w:rFonts w:ascii="Calibri" w:hAnsi="Calibri"/>
              </w:rPr>
              <w:t>Türkiyeye</w:t>
            </w:r>
            <w:proofErr w:type="spellEnd"/>
            <w:r>
              <w:rPr>
                <w:rFonts w:ascii="Calibri" w:hAnsi="Calibri"/>
              </w:rPr>
              <w:t xml:space="preserve"> özel olduğundan genel ISO 14024 tanımı yapılmalıdır.</w:t>
            </w:r>
          </w:p>
          <w:p w:rsidR="00BA36E3" w:rsidRDefault="00BA36E3">
            <w:pPr>
              <w:jc w:val="center"/>
              <w:rPr>
                <w:rFonts w:ascii="Calibri" w:hAnsi="Calibri"/>
              </w:rPr>
            </w:pPr>
            <w:r>
              <w:rPr>
                <w:rFonts w:ascii="Calibri" w:hAnsi="Calibri"/>
              </w:rPr>
              <w:t>GEN Denetiminde Eklenmesi İstenmiştir.</w:t>
            </w:r>
          </w:p>
        </w:tc>
      </w:tr>
      <w:tr w:rsidR="003B7EFD" w:rsidTr="00CA78C9">
        <w:trPr>
          <w:trHeight w:val="1014"/>
        </w:trPr>
        <w:tc>
          <w:tcPr>
            <w:tcW w:w="927" w:type="dxa"/>
          </w:tcPr>
          <w:p w:rsidR="003B7EFD" w:rsidRDefault="003B7EFD" w:rsidP="003B7EFD"/>
          <w:p w:rsidR="003B7EFD" w:rsidRDefault="003B7EFD" w:rsidP="003B7EFD">
            <w:r>
              <w:t>21.1</w:t>
            </w:r>
          </w:p>
        </w:tc>
        <w:tc>
          <w:tcPr>
            <w:tcW w:w="4880" w:type="dxa"/>
          </w:tcPr>
          <w:p w:rsidR="003B7EFD" w:rsidRDefault="003B7EFD" w:rsidP="003B7EFD">
            <w:pPr>
              <w:jc w:val="center"/>
              <w:rPr>
                <w:color w:val="000000"/>
              </w:rPr>
            </w:pPr>
            <w:r>
              <w:rPr>
                <w:color w:val="000000"/>
              </w:rPr>
              <w:t>Bakanlık çevre etiketi sisteminin kullanımını tanıtmak amacıyla diğer ilgili kurum ve kuruluşlarla işbirliği içerisinde bir eylem planı belirler ve uygular.</w:t>
            </w:r>
          </w:p>
        </w:tc>
        <w:tc>
          <w:tcPr>
            <w:tcW w:w="5103" w:type="dxa"/>
          </w:tcPr>
          <w:p w:rsidR="003B7EFD" w:rsidRPr="00695C3B" w:rsidRDefault="00695C3B" w:rsidP="003B7EFD">
            <w:r w:rsidRPr="00695C3B">
              <w:t>Bakanlık çevre etiketi sistemini</w:t>
            </w:r>
            <w:r w:rsidRPr="00695C3B">
              <w:rPr>
                <w:strike/>
                <w:color w:val="FF0000"/>
              </w:rPr>
              <w:t xml:space="preserve">n kullanımını </w:t>
            </w:r>
            <w:r w:rsidRPr="00695C3B">
              <w:t>tanıtmak amacıyla diğer ilgili kurum ve kuruluşlarla işbirliği içerisinde bir eylem planı belirler ve uygular.</w:t>
            </w:r>
          </w:p>
        </w:tc>
        <w:tc>
          <w:tcPr>
            <w:tcW w:w="3969" w:type="dxa"/>
          </w:tcPr>
          <w:p w:rsidR="003B7EFD" w:rsidRDefault="00695C3B" w:rsidP="003B7EFD">
            <w:r>
              <w:t>Kelime düzeltmesi yapıldı.</w:t>
            </w:r>
          </w:p>
        </w:tc>
      </w:tr>
      <w:tr w:rsidR="003B7EFD" w:rsidTr="00CA78C9">
        <w:trPr>
          <w:trHeight w:val="1014"/>
        </w:trPr>
        <w:tc>
          <w:tcPr>
            <w:tcW w:w="927" w:type="dxa"/>
          </w:tcPr>
          <w:p w:rsidR="003B7EFD" w:rsidRDefault="003B7EFD" w:rsidP="003B7EFD"/>
          <w:p w:rsidR="003B7EFD" w:rsidRDefault="003B7EFD" w:rsidP="003B7EFD">
            <w:r>
              <w:t>21.2</w:t>
            </w:r>
          </w:p>
        </w:tc>
        <w:tc>
          <w:tcPr>
            <w:tcW w:w="4880" w:type="dxa"/>
          </w:tcPr>
          <w:p w:rsidR="003B7EFD" w:rsidRDefault="003B7EFD" w:rsidP="003B7EFD">
            <w:pPr>
              <w:jc w:val="center"/>
              <w:rPr>
                <w:color w:val="000000"/>
              </w:rPr>
            </w:pPr>
            <w:r>
              <w:rPr>
                <w:color w:val="000000"/>
              </w:rPr>
              <w:t>Farkındalık yaratmak amacıyla uygun iletişim araçları ile tanıtım, bilgilendirme, bilinçlendirme ve eğitim kampanyaları düzenlenir.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21.3</w:t>
            </w:r>
          </w:p>
        </w:tc>
        <w:tc>
          <w:tcPr>
            <w:tcW w:w="4880" w:type="dxa"/>
          </w:tcPr>
          <w:p w:rsidR="003B7EFD" w:rsidRDefault="003B7EFD" w:rsidP="003B7EFD">
            <w:pPr>
              <w:jc w:val="center"/>
              <w:rPr>
                <w:color w:val="000000"/>
              </w:rPr>
            </w:pPr>
            <w:r>
              <w:rPr>
                <w:color w:val="000000"/>
              </w:rPr>
              <w:t>Çevre etiketli ürün ve hizmetlerin kullanılmasını teşvik etmek için tanıtım, bilgilendirme, bilinçlendirme ve eğitim çalışmalarının yanında teşvik tedbirleri de alınır.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21.4</w:t>
            </w:r>
          </w:p>
        </w:tc>
        <w:tc>
          <w:tcPr>
            <w:tcW w:w="4880" w:type="dxa"/>
          </w:tcPr>
          <w:p w:rsidR="003B7EFD" w:rsidRDefault="003B7EFD" w:rsidP="003B7EFD">
            <w:pPr>
              <w:jc w:val="center"/>
              <w:rPr>
                <w:color w:val="000000"/>
              </w:rPr>
            </w:pPr>
            <w:r>
              <w:rPr>
                <w:color w:val="000000"/>
              </w:rPr>
              <w:t xml:space="preserve">Bakanlık ayrıca; kamu alımı yapan kurum ve kuruluşların çevre etiketi taşıyan ürünleri tercih etmelerine ve teknik şartnamelerde ürün veya hizmet </w:t>
            </w:r>
            <w:proofErr w:type="gramStart"/>
            <w:r>
              <w:rPr>
                <w:color w:val="000000"/>
              </w:rPr>
              <w:t>kriterlerinin</w:t>
            </w:r>
            <w:proofErr w:type="gramEnd"/>
            <w:r>
              <w:rPr>
                <w:color w:val="000000"/>
              </w:rPr>
              <w:t xml:space="preserve"> kullanılmasına yönelik olarak bilgilendirme ve tanıtım çalışmaları yapar.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21.5</w:t>
            </w:r>
          </w:p>
        </w:tc>
        <w:tc>
          <w:tcPr>
            <w:tcW w:w="4880" w:type="dxa"/>
          </w:tcPr>
          <w:p w:rsidR="003B7EFD" w:rsidRDefault="003B7EFD" w:rsidP="003B7EFD">
            <w:pPr>
              <w:jc w:val="center"/>
              <w:rPr>
                <w:color w:val="000000"/>
              </w:rPr>
            </w:pPr>
            <w:r>
              <w:rPr>
                <w:color w:val="000000"/>
              </w:rPr>
              <w:t>Bakanlık, tüketicilerin çevre etiketi taşıyan ürün veya hizmetleri talep etmelerini sağlayıcı tedbirleri alır, tanıtım, bilgilendirme ve bilinçlendirme çalışmaları yapar.</w:t>
            </w:r>
          </w:p>
        </w:tc>
        <w:tc>
          <w:tcPr>
            <w:tcW w:w="5103" w:type="dxa"/>
          </w:tcPr>
          <w:p w:rsidR="003B7EFD" w:rsidRDefault="003B7EFD" w:rsidP="003B7EFD"/>
        </w:tc>
        <w:tc>
          <w:tcPr>
            <w:tcW w:w="3969" w:type="dxa"/>
          </w:tcPr>
          <w:p w:rsidR="003B7EFD" w:rsidRDefault="003B7EFD" w:rsidP="003B7EFD"/>
        </w:tc>
      </w:tr>
      <w:tr w:rsidR="00695C3B" w:rsidTr="00695C3B">
        <w:trPr>
          <w:trHeight w:val="1014"/>
        </w:trPr>
        <w:tc>
          <w:tcPr>
            <w:tcW w:w="927" w:type="dxa"/>
          </w:tcPr>
          <w:p w:rsidR="00695C3B" w:rsidRDefault="00695C3B" w:rsidP="003B7EFD"/>
          <w:p w:rsidR="00695C3B" w:rsidRDefault="00695C3B" w:rsidP="003B7EFD">
            <w:r>
              <w:t>21.6</w:t>
            </w:r>
          </w:p>
        </w:tc>
        <w:tc>
          <w:tcPr>
            <w:tcW w:w="4880" w:type="dxa"/>
          </w:tcPr>
          <w:p w:rsidR="00695C3B" w:rsidRDefault="00695C3B" w:rsidP="003B7EFD">
            <w:pPr>
              <w:jc w:val="center"/>
              <w:rPr>
                <w:color w:val="000000"/>
              </w:rPr>
            </w:pPr>
            <w:r>
              <w:rPr>
                <w:color w:val="000000"/>
              </w:rPr>
              <w:t xml:space="preserve">Bakanlık, çevre etiketi ürün veya hizmet grubu kriterini belirleme, </w:t>
            </w:r>
            <w:proofErr w:type="gramStart"/>
            <w:r>
              <w:rPr>
                <w:color w:val="000000"/>
              </w:rPr>
              <w:t>kriter</w:t>
            </w:r>
            <w:proofErr w:type="gramEnd"/>
            <w:r>
              <w:rPr>
                <w:color w:val="000000"/>
              </w:rPr>
              <w:t xml:space="preserve"> geliştirme, çevre etiketi değerlendirme süreci, doğrulama, teknik rapor hazırlatma,  her türlü tanıtım, toplantı, bilgilendirme, bilinçlendirme ve eğitim çalışmaları ile ilgili hizmet alabilir.</w:t>
            </w:r>
          </w:p>
        </w:tc>
        <w:tc>
          <w:tcPr>
            <w:tcW w:w="5103" w:type="dxa"/>
            <w:vAlign w:val="center"/>
          </w:tcPr>
          <w:p w:rsidR="00695C3B" w:rsidRDefault="00695C3B">
            <w:pPr>
              <w:jc w:val="both"/>
              <w:rPr>
                <w:rFonts w:ascii="Calibri" w:hAnsi="Calibri"/>
                <w:color w:val="FF0000"/>
              </w:rPr>
            </w:pPr>
            <w:r>
              <w:rPr>
                <w:rFonts w:ascii="Calibri" w:hAnsi="Calibri"/>
                <w:color w:val="FF0000"/>
              </w:rPr>
              <w:t xml:space="preserve">Bakanlık, çevre etiketi kriteri belirleme, </w:t>
            </w:r>
            <w:proofErr w:type="gramStart"/>
            <w:r>
              <w:rPr>
                <w:rFonts w:ascii="Calibri" w:hAnsi="Calibri"/>
                <w:color w:val="FF0000"/>
              </w:rPr>
              <w:t>kriter</w:t>
            </w:r>
            <w:proofErr w:type="gramEnd"/>
            <w:r>
              <w:rPr>
                <w:rFonts w:ascii="Calibri" w:hAnsi="Calibri"/>
                <w:color w:val="FF0000"/>
              </w:rPr>
              <w:t xml:space="preserve"> geliştirme, değerlendirme ve doğrulama, çevre etiketi teknik raporu hazırlatma, teknik değerlendirme raporu hazırlatma, başvuru kılavuzu hazırlatma, yasal danışmanlık,  teknik inceleme komisyonu/teknik çalışma komisyonu/ çevre etiket kurulu faaliyetleri kapsamındaki işler,  her türlü tanıtım, toplantı, bilgilendirme, bilinçlendirme ve eğitim çalışmaları ile ilgili hizmet alabilir.</w:t>
            </w:r>
          </w:p>
        </w:tc>
        <w:tc>
          <w:tcPr>
            <w:tcW w:w="3969" w:type="dxa"/>
            <w:vAlign w:val="center"/>
          </w:tcPr>
          <w:p w:rsidR="00695C3B" w:rsidRDefault="00695C3B">
            <w:pPr>
              <w:jc w:val="center"/>
              <w:rPr>
                <w:rFonts w:ascii="Calibri" w:hAnsi="Calibri"/>
              </w:rPr>
            </w:pPr>
            <w:r>
              <w:rPr>
                <w:rFonts w:ascii="Calibri" w:hAnsi="Calibri"/>
              </w:rPr>
              <w:t>Gerekebilecek hizmetlerin yönetmelikte yer alması uygun olacaktır.</w:t>
            </w:r>
          </w:p>
        </w:tc>
      </w:tr>
      <w:tr w:rsidR="00CB5D29" w:rsidTr="00BA36E3">
        <w:trPr>
          <w:trHeight w:val="1014"/>
        </w:trPr>
        <w:tc>
          <w:tcPr>
            <w:tcW w:w="927" w:type="dxa"/>
          </w:tcPr>
          <w:p w:rsidR="00CB5D29" w:rsidRDefault="00CB5D29" w:rsidP="003B7EFD"/>
          <w:p w:rsidR="00CB5D29" w:rsidRDefault="00CB5D29" w:rsidP="003B7EFD">
            <w:r>
              <w:t>22.1</w:t>
            </w:r>
          </w:p>
        </w:tc>
        <w:tc>
          <w:tcPr>
            <w:tcW w:w="4880" w:type="dxa"/>
            <w:vAlign w:val="center"/>
          </w:tcPr>
          <w:p w:rsidR="00CB5D29" w:rsidRDefault="00CB5D29">
            <w:pPr>
              <w:jc w:val="center"/>
              <w:rPr>
                <w:rFonts w:ascii="Calibri" w:hAnsi="Calibri"/>
                <w:color w:val="000000"/>
              </w:rPr>
            </w:pPr>
            <w:r>
              <w:rPr>
                <w:rFonts w:ascii="Calibri" w:hAnsi="Calibri"/>
                <w:color w:val="000000"/>
              </w:rPr>
              <w:t>Çevre etiketi başvurusu yapan firmaların ürün veya hizmetlere ait gizli kalmasını istediği bilgi ve belgeler, Bakanlık tarafından değerlendirilir ve uygun görülmesi halinde gizli tutulur.</w:t>
            </w:r>
          </w:p>
        </w:tc>
        <w:tc>
          <w:tcPr>
            <w:tcW w:w="5103" w:type="dxa"/>
            <w:vAlign w:val="center"/>
          </w:tcPr>
          <w:p w:rsidR="00CB5D29" w:rsidRDefault="00CB5D29">
            <w:pPr>
              <w:jc w:val="both"/>
              <w:rPr>
                <w:rFonts w:ascii="Calibri" w:hAnsi="Calibri"/>
                <w:color w:val="000000"/>
              </w:rPr>
            </w:pPr>
            <w:r>
              <w:rPr>
                <w:rFonts w:ascii="Calibri" w:hAnsi="Calibri"/>
                <w:color w:val="000000"/>
              </w:rPr>
              <w:t>Çevre etiketi başvurusu yapan firmaların</w:t>
            </w:r>
            <w:r>
              <w:rPr>
                <w:rFonts w:ascii="Calibri" w:hAnsi="Calibri"/>
                <w:color w:val="FF0000"/>
              </w:rPr>
              <w:t>/kuruluşların</w:t>
            </w:r>
            <w:r>
              <w:rPr>
                <w:rFonts w:ascii="Calibri" w:hAnsi="Calibri"/>
                <w:color w:val="000000"/>
              </w:rPr>
              <w:t xml:space="preserve"> ürün veya hizmetlere ait gizli kalmasını istediği bilgi ve belgeler, Bakanlık tarafından değerlendirilir ve uygun görülmesi halinde gizli tutulur.</w:t>
            </w:r>
          </w:p>
        </w:tc>
        <w:tc>
          <w:tcPr>
            <w:tcW w:w="3969" w:type="dxa"/>
            <w:vAlign w:val="bottom"/>
          </w:tcPr>
          <w:p w:rsidR="00CB5D29" w:rsidRDefault="00CB5D29">
            <w:pPr>
              <w:rPr>
                <w:rFonts w:ascii="Calibri" w:hAnsi="Calibri"/>
              </w:rPr>
            </w:pPr>
            <w:r>
              <w:rPr>
                <w:rFonts w:ascii="Calibri" w:hAnsi="Calibri"/>
              </w:rPr>
              <w:t>Kuruluşlar ifadesiyle yelpaze genişletilmiş olur.</w:t>
            </w:r>
          </w:p>
        </w:tc>
      </w:tr>
      <w:tr w:rsidR="00CB5D29" w:rsidTr="00BA36E3">
        <w:trPr>
          <w:trHeight w:val="1014"/>
        </w:trPr>
        <w:tc>
          <w:tcPr>
            <w:tcW w:w="927" w:type="dxa"/>
          </w:tcPr>
          <w:p w:rsidR="00CB5D29" w:rsidRDefault="00CB5D29" w:rsidP="003B7EFD"/>
          <w:p w:rsidR="00CB5D29" w:rsidRDefault="00CB5D29" w:rsidP="003B7EFD">
            <w:r>
              <w:t>22.2</w:t>
            </w:r>
          </w:p>
        </w:tc>
        <w:tc>
          <w:tcPr>
            <w:tcW w:w="4880" w:type="dxa"/>
            <w:vAlign w:val="center"/>
          </w:tcPr>
          <w:p w:rsidR="00CB5D29" w:rsidRDefault="00CB5D29">
            <w:pPr>
              <w:jc w:val="center"/>
              <w:rPr>
                <w:rFonts w:ascii="Calibri" w:hAnsi="Calibri"/>
                <w:color w:val="000000"/>
              </w:rPr>
            </w:pPr>
            <w:r>
              <w:rPr>
                <w:rFonts w:ascii="Calibri" w:hAnsi="Calibri"/>
                <w:color w:val="000000"/>
              </w:rPr>
              <w:t>Tedarikçi, çevre etiketi başvurusu yapan firma ile bilgi ve belgelerini paylaşmak istemediği takdirde Bakanlığa doğrudan iletebilir.</w:t>
            </w:r>
          </w:p>
        </w:tc>
        <w:tc>
          <w:tcPr>
            <w:tcW w:w="5103" w:type="dxa"/>
            <w:vAlign w:val="center"/>
          </w:tcPr>
          <w:p w:rsidR="00CB5D29" w:rsidRDefault="00CB5D29">
            <w:pPr>
              <w:jc w:val="both"/>
              <w:rPr>
                <w:rFonts w:ascii="Calibri" w:hAnsi="Calibri"/>
              </w:rPr>
            </w:pPr>
            <w:r>
              <w:rPr>
                <w:rFonts w:ascii="Calibri" w:hAnsi="Calibri"/>
              </w:rPr>
              <w:t>Tedarikçi, çevre etiketi başvurusu yapan firma</w:t>
            </w:r>
            <w:r>
              <w:rPr>
                <w:rFonts w:ascii="Calibri" w:hAnsi="Calibri"/>
                <w:color w:val="FF0000"/>
              </w:rPr>
              <w:t>/kuruluş</w:t>
            </w:r>
            <w:r>
              <w:rPr>
                <w:rFonts w:ascii="Calibri" w:hAnsi="Calibri"/>
              </w:rPr>
              <w:t xml:space="preserve"> ile bilgi ve belgelerini paylaşmak istemediği takdirde doğrudan </w:t>
            </w:r>
            <w:r>
              <w:rPr>
                <w:rFonts w:ascii="Calibri" w:hAnsi="Calibri"/>
                <w:color w:val="FF0000"/>
              </w:rPr>
              <w:t>Bakanlığa</w:t>
            </w:r>
            <w:r>
              <w:rPr>
                <w:rFonts w:ascii="Calibri" w:hAnsi="Calibri"/>
              </w:rPr>
              <w:t xml:space="preserve"> iletebilir.</w:t>
            </w:r>
          </w:p>
        </w:tc>
        <w:tc>
          <w:tcPr>
            <w:tcW w:w="3969" w:type="dxa"/>
            <w:vAlign w:val="center"/>
          </w:tcPr>
          <w:p w:rsidR="00CB5D29" w:rsidRDefault="00CB5D29">
            <w:pPr>
              <w:jc w:val="center"/>
              <w:rPr>
                <w:rFonts w:ascii="Calibri" w:hAnsi="Calibri"/>
              </w:rPr>
            </w:pPr>
            <w:r>
              <w:rPr>
                <w:rFonts w:ascii="Calibri" w:hAnsi="Calibri"/>
              </w:rPr>
              <w:t>Kuruluş ifadesiyle yelpaze genişletilmiş olur. </w:t>
            </w:r>
          </w:p>
        </w:tc>
      </w:tr>
      <w:tr w:rsidR="00CB5D29" w:rsidTr="00BA36E3">
        <w:trPr>
          <w:trHeight w:val="1014"/>
        </w:trPr>
        <w:tc>
          <w:tcPr>
            <w:tcW w:w="927" w:type="dxa"/>
          </w:tcPr>
          <w:p w:rsidR="00CB5D29" w:rsidRDefault="00CB5D29" w:rsidP="003B7EFD"/>
          <w:p w:rsidR="00CB5D29" w:rsidRDefault="00CB5D29" w:rsidP="003B7EFD">
            <w:r>
              <w:t>23.1</w:t>
            </w:r>
          </w:p>
        </w:tc>
        <w:tc>
          <w:tcPr>
            <w:tcW w:w="4880" w:type="dxa"/>
            <w:vAlign w:val="center"/>
          </w:tcPr>
          <w:p w:rsidR="00CB5D29" w:rsidRDefault="00CB5D29">
            <w:pPr>
              <w:jc w:val="center"/>
              <w:rPr>
                <w:rFonts w:ascii="Calibri" w:hAnsi="Calibri"/>
                <w:color w:val="000000"/>
              </w:rPr>
            </w:pPr>
            <w:r>
              <w:rPr>
                <w:rFonts w:ascii="Calibri" w:hAnsi="Calibri"/>
                <w:color w:val="000000"/>
              </w:rPr>
              <w:t>Çevre etiketi başvurusu için başvuru sahibi tarafından miktarı Bakanlık tarafından belirlenecek başvuru ücreti ödenir. Başvuru ücreti ödenmeden başvuru değerlendirmeye alınmaz.</w:t>
            </w:r>
          </w:p>
        </w:tc>
        <w:tc>
          <w:tcPr>
            <w:tcW w:w="5103" w:type="dxa"/>
            <w:vAlign w:val="center"/>
          </w:tcPr>
          <w:p w:rsidR="00CB5D29" w:rsidRDefault="00CB5D29">
            <w:pPr>
              <w:jc w:val="both"/>
              <w:rPr>
                <w:rFonts w:ascii="Calibri" w:hAnsi="Calibri"/>
                <w:color w:val="FF0000"/>
              </w:rPr>
            </w:pPr>
            <w:r>
              <w:rPr>
                <w:rFonts w:ascii="Calibri" w:hAnsi="Calibri"/>
                <w:color w:val="FF0000"/>
              </w:rPr>
              <w:t>Çevre etiketi başvurusu için başvuru sahibi tarafından Bakanlık tarafından belirlenecek başvuru bedeli ödenir. Başvuru bedeli ödenmeden başvuru değerlendirmeye alınmaz</w:t>
            </w:r>
          </w:p>
        </w:tc>
        <w:tc>
          <w:tcPr>
            <w:tcW w:w="3969" w:type="dxa"/>
            <w:vAlign w:val="center"/>
          </w:tcPr>
          <w:p w:rsidR="00CB5D29" w:rsidRDefault="00CB5D29">
            <w:pPr>
              <w:jc w:val="center"/>
              <w:rPr>
                <w:rFonts w:ascii="Calibri" w:hAnsi="Calibri"/>
              </w:rPr>
            </w:pPr>
            <w:r>
              <w:rPr>
                <w:rFonts w:ascii="Calibri" w:hAnsi="Calibri"/>
              </w:rPr>
              <w:t>Yönetmelik tanımlarına uygun ifadeler kullanmak daha doğru olur. </w:t>
            </w:r>
          </w:p>
        </w:tc>
      </w:tr>
      <w:tr w:rsidR="00CB5D29" w:rsidTr="00BA36E3">
        <w:trPr>
          <w:trHeight w:val="1014"/>
        </w:trPr>
        <w:tc>
          <w:tcPr>
            <w:tcW w:w="927" w:type="dxa"/>
          </w:tcPr>
          <w:p w:rsidR="00CB5D29" w:rsidRDefault="00CB5D29" w:rsidP="003B7EFD"/>
          <w:p w:rsidR="00CB5D29" w:rsidRDefault="00CB5D29" w:rsidP="003B7EFD"/>
          <w:p w:rsidR="00CB5D29" w:rsidRDefault="00CB5D29" w:rsidP="003B7EFD">
            <w:r>
              <w:t>23.2</w:t>
            </w:r>
          </w:p>
        </w:tc>
        <w:tc>
          <w:tcPr>
            <w:tcW w:w="4880" w:type="dxa"/>
            <w:vAlign w:val="center"/>
          </w:tcPr>
          <w:p w:rsidR="00CB5D29" w:rsidRDefault="00CB5D29">
            <w:pPr>
              <w:jc w:val="center"/>
              <w:rPr>
                <w:rFonts w:ascii="Calibri" w:hAnsi="Calibri"/>
                <w:color w:val="000000"/>
              </w:rPr>
            </w:pPr>
            <w:r w:rsidRPr="00CB5D29">
              <w:rPr>
                <w:rFonts w:ascii="Calibri" w:hAnsi="Calibri"/>
                <w:color w:val="000000"/>
              </w:rPr>
              <w:t>Bakanlık çevre etiketi kullanım bedelini 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tc>
        <w:tc>
          <w:tcPr>
            <w:tcW w:w="5103" w:type="dxa"/>
            <w:vAlign w:val="center"/>
          </w:tcPr>
          <w:p w:rsidR="00CB5D29" w:rsidRDefault="00CB5D29">
            <w:pPr>
              <w:jc w:val="both"/>
              <w:rPr>
                <w:rFonts w:ascii="Calibri" w:hAnsi="Calibri"/>
                <w:color w:val="FF0000"/>
              </w:rPr>
            </w:pPr>
            <w:r w:rsidRPr="00CB5D29">
              <w:rPr>
                <w:rFonts w:ascii="Calibri" w:hAnsi="Calibri"/>
                <w:color w:val="000000"/>
              </w:rPr>
              <w:t>Bakanlık çevre etiketi</w:t>
            </w:r>
            <w:r>
              <w:rPr>
                <w:rFonts w:ascii="Calibri" w:hAnsi="Calibri"/>
                <w:color w:val="000000"/>
              </w:rPr>
              <w:t xml:space="preserve"> </w:t>
            </w:r>
            <w:r w:rsidRPr="00CB5D29">
              <w:rPr>
                <w:rFonts w:ascii="Calibri" w:hAnsi="Calibri"/>
                <w:color w:val="FF0000"/>
              </w:rPr>
              <w:t xml:space="preserve">yıllık </w:t>
            </w:r>
            <w:r w:rsidRPr="00CB5D29">
              <w:rPr>
                <w:rFonts w:ascii="Calibri" w:hAnsi="Calibri"/>
                <w:color w:val="000000"/>
              </w:rPr>
              <w:t>kullanım bedelini yıllık olarak belirler. Çevre etiketi kullanıcısı Bakanlığın belirlemiş olduğu yıllık ücreti öder. Bakanlık yıllık ücreti ödenmeyen ürün veya hizmetlere ait çevre etiketini iptal eder. Yıllık ücretin kapsadığı dönem çevre etiketinin verildiği tarih itibariyle başlar.</w:t>
            </w:r>
          </w:p>
        </w:tc>
        <w:tc>
          <w:tcPr>
            <w:tcW w:w="3969" w:type="dxa"/>
            <w:vAlign w:val="center"/>
          </w:tcPr>
          <w:p w:rsidR="00CB5D29" w:rsidRDefault="00CB5D29">
            <w:pPr>
              <w:jc w:val="center"/>
              <w:rPr>
                <w:rFonts w:ascii="Calibri" w:hAnsi="Calibri"/>
              </w:rPr>
            </w:pPr>
            <w:r>
              <w:rPr>
                <w:rFonts w:ascii="Calibri" w:hAnsi="Calibri"/>
              </w:rPr>
              <w:t>Yönetmelik tanımlarına uygun ifadeler kullanmak daha doğru olur. </w:t>
            </w:r>
          </w:p>
        </w:tc>
      </w:tr>
      <w:tr w:rsidR="00CB5D29" w:rsidTr="00BA36E3">
        <w:trPr>
          <w:trHeight w:val="1014"/>
        </w:trPr>
        <w:tc>
          <w:tcPr>
            <w:tcW w:w="927" w:type="dxa"/>
          </w:tcPr>
          <w:p w:rsidR="00CB5D29" w:rsidRDefault="00CB5D29" w:rsidP="003B7EFD"/>
          <w:p w:rsidR="00CB5D29" w:rsidRDefault="00CB5D29" w:rsidP="003B7EFD">
            <w:r>
              <w:t>23.3</w:t>
            </w:r>
          </w:p>
        </w:tc>
        <w:tc>
          <w:tcPr>
            <w:tcW w:w="4880" w:type="dxa"/>
            <w:vAlign w:val="center"/>
          </w:tcPr>
          <w:p w:rsidR="00CB5D29" w:rsidRDefault="00CB5D29">
            <w:pPr>
              <w:jc w:val="center"/>
              <w:rPr>
                <w:rFonts w:ascii="Calibri" w:hAnsi="Calibri"/>
                <w:color w:val="000000"/>
              </w:rPr>
            </w:pPr>
            <w:r>
              <w:rPr>
                <w:rFonts w:ascii="Calibri" w:hAnsi="Calibri"/>
                <w:color w:val="000000"/>
              </w:rPr>
              <w:t>Bu Yönetmelik kapsamında alınacak ücretler her yıl Bakanlık döner sermaye işletmesi tarafından belirlenir ve Bakanlığın internet sayfasında yayımlanan birim fiyat listesi uygulanır.</w:t>
            </w:r>
          </w:p>
        </w:tc>
        <w:tc>
          <w:tcPr>
            <w:tcW w:w="5103" w:type="dxa"/>
            <w:vAlign w:val="center"/>
          </w:tcPr>
          <w:p w:rsidR="00CB5D29" w:rsidRDefault="00CB5D29">
            <w:pPr>
              <w:jc w:val="center"/>
              <w:rPr>
                <w:rFonts w:ascii="Calibri" w:hAnsi="Calibri"/>
                <w:color w:val="FF0000"/>
              </w:rPr>
            </w:pPr>
          </w:p>
        </w:tc>
        <w:tc>
          <w:tcPr>
            <w:tcW w:w="3969" w:type="dxa"/>
            <w:vAlign w:val="center"/>
          </w:tcPr>
          <w:p w:rsidR="00CB5D29" w:rsidRDefault="00CB5D29">
            <w:pPr>
              <w:jc w:val="center"/>
              <w:rPr>
                <w:rFonts w:ascii="Calibri" w:hAnsi="Calibri"/>
              </w:rPr>
            </w:pPr>
            <w:r>
              <w:rPr>
                <w:rFonts w:ascii="Calibri" w:hAnsi="Calibri"/>
              </w:rPr>
              <w:t> </w:t>
            </w:r>
          </w:p>
        </w:tc>
      </w:tr>
      <w:tr w:rsidR="003646EE" w:rsidTr="00BA36E3">
        <w:trPr>
          <w:trHeight w:val="1014"/>
        </w:trPr>
        <w:tc>
          <w:tcPr>
            <w:tcW w:w="927" w:type="dxa"/>
          </w:tcPr>
          <w:p w:rsidR="003646EE" w:rsidRDefault="003646EE" w:rsidP="003B7EFD"/>
        </w:tc>
        <w:tc>
          <w:tcPr>
            <w:tcW w:w="4880" w:type="dxa"/>
            <w:vAlign w:val="center"/>
          </w:tcPr>
          <w:p w:rsidR="003646EE" w:rsidRPr="003646EE" w:rsidRDefault="003646EE">
            <w:pPr>
              <w:jc w:val="center"/>
              <w:rPr>
                <w:rFonts w:ascii="Calibri" w:hAnsi="Calibri"/>
                <w:color w:val="FF0000"/>
              </w:rPr>
            </w:pPr>
            <w:r w:rsidRPr="003646EE">
              <w:rPr>
                <w:rFonts w:ascii="Calibri" w:hAnsi="Calibri"/>
                <w:color w:val="FF0000"/>
              </w:rPr>
              <w:t>Yeni madde - 23.4</w:t>
            </w:r>
          </w:p>
        </w:tc>
        <w:tc>
          <w:tcPr>
            <w:tcW w:w="5103" w:type="dxa"/>
            <w:vAlign w:val="center"/>
          </w:tcPr>
          <w:p w:rsidR="003646EE" w:rsidRDefault="003646EE">
            <w:pPr>
              <w:jc w:val="center"/>
              <w:rPr>
                <w:rFonts w:ascii="Calibri" w:hAnsi="Calibri"/>
                <w:color w:val="FF0000"/>
              </w:rPr>
            </w:pPr>
            <w:r w:rsidRPr="003646EE">
              <w:rPr>
                <w:rFonts w:ascii="Calibri" w:hAnsi="Calibri"/>
                <w:color w:val="FF0000"/>
              </w:rPr>
              <w:t>Bakanlık tarafından herhangi bir yetki devri yapılması durumunda; yetki devrine yönelik kapsam ile değerlendirme, doğrulama ve teknik çalışmalara ilişkin tavan bedeller protokol ile belirlenir. Protokol kapsamında belirlenen bedeller Bakanlığın internet sayfasında duyurulur.</w:t>
            </w:r>
          </w:p>
        </w:tc>
        <w:tc>
          <w:tcPr>
            <w:tcW w:w="3969" w:type="dxa"/>
            <w:vAlign w:val="center"/>
          </w:tcPr>
          <w:p w:rsidR="003646EE" w:rsidRDefault="003646EE">
            <w:pPr>
              <w:jc w:val="center"/>
              <w:rPr>
                <w:rFonts w:ascii="Calibri" w:hAnsi="Calibri"/>
              </w:rPr>
            </w:pPr>
            <w:r w:rsidRPr="003646EE">
              <w:rPr>
                <w:rFonts w:ascii="Calibri" w:hAnsi="Calibri"/>
              </w:rPr>
              <w:t>Sistemin işleyişini sağlayabilmek için tavan ücret konulması çevre etiketi almak isteyenlerden fahiş ücretler istenmesinin önüne geçecektir.</w:t>
            </w:r>
          </w:p>
        </w:tc>
      </w:tr>
      <w:tr w:rsidR="003B7EFD" w:rsidTr="00CA78C9">
        <w:trPr>
          <w:trHeight w:val="1014"/>
        </w:trPr>
        <w:tc>
          <w:tcPr>
            <w:tcW w:w="927" w:type="dxa"/>
          </w:tcPr>
          <w:p w:rsidR="003B7EFD" w:rsidRDefault="003B7EFD" w:rsidP="003B7EFD"/>
          <w:p w:rsidR="003B7EFD" w:rsidRDefault="003B7EFD" w:rsidP="003B7EFD"/>
          <w:p w:rsidR="003B7EFD" w:rsidRDefault="003B7EFD" w:rsidP="003B7EFD">
            <w:r>
              <w:t>24</w:t>
            </w:r>
          </w:p>
        </w:tc>
        <w:tc>
          <w:tcPr>
            <w:tcW w:w="4880" w:type="dxa"/>
          </w:tcPr>
          <w:p w:rsidR="003B7EFD" w:rsidRDefault="003B7EFD" w:rsidP="003B7EFD">
            <w:pPr>
              <w:jc w:val="center"/>
              <w:rPr>
                <w:color w:val="000000"/>
              </w:rPr>
            </w:pPr>
            <w:r>
              <w:rPr>
                <w:color w:val="000000"/>
              </w:rPr>
              <w:t>Çevre etiketini izinsiz veya taklit ederek kullananlar ile başvuru esnasında sahte belge kullanan kişiler ve bu Yönetmelik kapsamında ticari sır sayılabilecek bilgi ve belgeleri yetkisiz kişilere veren ve ifşa edenler hakkında Cumhuriyet Savcılığına suç duyurusunda bulunulur.</w:t>
            </w:r>
          </w:p>
        </w:tc>
        <w:tc>
          <w:tcPr>
            <w:tcW w:w="5103" w:type="dxa"/>
          </w:tcPr>
          <w:p w:rsidR="003B7EFD" w:rsidRDefault="003646EE" w:rsidP="003B7EFD">
            <w:pPr>
              <w:jc w:val="both"/>
            </w:pPr>
            <w:r w:rsidRPr="003646EE">
              <w:t xml:space="preserve">Çevre etiketini izinsiz veya taklit ederek kullananlar, </w:t>
            </w:r>
            <w:r w:rsidRPr="003646EE">
              <w:rPr>
                <w:color w:val="FF0000"/>
              </w:rPr>
              <w:t>yetkisi olmadığı halde çevre etiketi belgesi veren</w:t>
            </w:r>
            <w:r w:rsidRPr="003646EE">
              <w:t xml:space="preserve">, </w:t>
            </w:r>
            <w:r w:rsidRPr="003646EE">
              <w:rPr>
                <w:color w:val="FF0000"/>
              </w:rPr>
              <w:t>verdiğini/vereceğini belirtenler</w:t>
            </w:r>
            <w:r w:rsidRPr="003646EE">
              <w:t xml:space="preserve"> ile başvuru esnasında sahte belge kullanan özel ve tüzel kişiler ve bu Yönetmelik kapsamında ticari sır sayılabilecek bilgi ve belgeleri yetkisiz kişilere veren ve ifşa edenler hakkında Cumhuriyet Savcılığına suç duyurusunda bulunulur.</w:t>
            </w:r>
          </w:p>
        </w:tc>
        <w:tc>
          <w:tcPr>
            <w:tcW w:w="3969" w:type="dxa"/>
          </w:tcPr>
          <w:p w:rsidR="003B7EFD" w:rsidRDefault="003B7EFD" w:rsidP="003B7EFD">
            <w:pPr>
              <w:jc w:val="both"/>
            </w:pPr>
            <w:r>
              <w:t xml:space="preserve">Çevre etiketi adı altında yürütülen diğer sistem veya faaliyetlerden dolayı Bakanlığımıza CİMER aracılığıyla </w:t>
            </w:r>
            <w:proofErr w:type="gramStart"/>
            <w:r>
              <w:t>şikayetler</w:t>
            </w:r>
            <w:proofErr w:type="gramEnd"/>
            <w:r>
              <w:t xml:space="preserve"> ulaşmış olup, çevre etiketi adı altında çevre etiketi sistemi uygulamasının sadece Bakanlık bünyesinde yürütülebilmesi için mevzuata bu yönde bir hüküm eklenmiştir.</w:t>
            </w:r>
            <w:r w:rsidR="003646EE">
              <w:t xml:space="preserve"> Ayrıca </w:t>
            </w:r>
            <w:r w:rsidR="003646EE" w:rsidRPr="003646EE">
              <w:t>çevre etiketi sisteminin saygınlığı</w:t>
            </w:r>
            <w:r w:rsidR="003646EE">
              <w:t xml:space="preserve"> için önemlidir.</w:t>
            </w:r>
          </w:p>
        </w:tc>
      </w:tr>
      <w:tr w:rsidR="003646EE" w:rsidTr="00CA78C9">
        <w:trPr>
          <w:trHeight w:val="1014"/>
        </w:trPr>
        <w:tc>
          <w:tcPr>
            <w:tcW w:w="927" w:type="dxa"/>
          </w:tcPr>
          <w:p w:rsidR="003646EE" w:rsidRDefault="003646EE" w:rsidP="003B7EFD"/>
        </w:tc>
        <w:tc>
          <w:tcPr>
            <w:tcW w:w="4880" w:type="dxa"/>
          </w:tcPr>
          <w:p w:rsidR="003646EE" w:rsidRPr="00E30C48" w:rsidRDefault="003646EE" w:rsidP="003B7EFD">
            <w:pPr>
              <w:jc w:val="center"/>
              <w:rPr>
                <w:color w:val="FF0000"/>
              </w:rPr>
            </w:pPr>
            <w:r w:rsidRPr="00E30C48">
              <w:rPr>
                <w:color w:val="FF0000"/>
              </w:rPr>
              <w:t>Yeni Madde-25</w:t>
            </w:r>
          </w:p>
        </w:tc>
        <w:tc>
          <w:tcPr>
            <w:tcW w:w="5103" w:type="dxa"/>
          </w:tcPr>
          <w:p w:rsidR="003646EE" w:rsidRPr="003646EE" w:rsidRDefault="003646EE" w:rsidP="003646EE">
            <w:pPr>
              <w:jc w:val="both"/>
              <w:rPr>
                <w:color w:val="FF0000"/>
              </w:rPr>
            </w:pPr>
            <w:r w:rsidRPr="003646EE">
              <w:rPr>
                <w:color w:val="FF0000"/>
              </w:rPr>
              <w:t>Çevre etiketi kullanıcısının unvanının değişmesi veya devredilmesi</w:t>
            </w:r>
          </w:p>
          <w:p w:rsidR="003646EE" w:rsidRPr="003646EE" w:rsidRDefault="003646EE" w:rsidP="003646EE">
            <w:pPr>
              <w:jc w:val="both"/>
              <w:rPr>
                <w:color w:val="FF0000"/>
              </w:rPr>
            </w:pPr>
            <w:r w:rsidRPr="003646EE">
              <w:rPr>
                <w:color w:val="FF0000"/>
              </w:rPr>
              <w:t xml:space="preserve">(1) Çevre etiketi kullanıcısının sahibinin veya unvanının değişmesi durumunda üç ay içerisinde değişikliğe ilişkin sicil gazetesi, kapasite raporu ve mevcut çevre etiketi </w:t>
            </w:r>
            <w:proofErr w:type="gramStart"/>
            <w:r w:rsidRPr="003646EE">
              <w:rPr>
                <w:color w:val="FF0000"/>
              </w:rPr>
              <w:t>kriterlerine</w:t>
            </w:r>
            <w:proofErr w:type="gramEnd"/>
            <w:r w:rsidRPr="003646EE">
              <w:rPr>
                <w:color w:val="FF0000"/>
              </w:rPr>
              <w:t xml:space="preserve"> uyumun devam ettiğine dair beyanname ile başvuru yapılır. </w:t>
            </w:r>
          </w:p>
          <w:p w:rsidR="003646EE" w:rsidRPr="003646EE" w:rsidRDefault="003646EE" w:rsidP="003646EE">
            <w:pPr>
              <w:jc w:val="both"/>
              <w:rPr>
                <w:color w:val="FF0000"/>
              </w:rPr>
            </w:pPr>
            <w:r w:rsidRPr="003646EE">
              <w:rPr>
                <w:color w:val="FF0000"/>
              </w:rPr>
              <w:lastRenderedPageBreak/>
              <w:t xml:space="preserve">(2) Bakanlık tarafından veya oluşturulacak teknik inceleme komisyonu tarafından yapılan değerlendirme sonucunda </w:t>
            </w:r>
            <w:proofErr w:type="gramStart"/>
            <w:r w:rsidRPr="003646EE">
              <w:rPr>
                <w:color w:val="FF0000"/>
              </w:rPr>
              <w:t>kriterlere</w:t>
            </w:r>
            <w:proofErr w:type="gramEnd"/>
            <w:r w:rsidRPr="003646EE">
              <w:rPr>
                <w:color w:val="FF0000"/>
              </w:rPr>
              <w:t xml:space="preserve"> uyumun devam ettiği tespit edildiğinde önceki koşullarda çevre etiketi kullanım hakkı devam eder. Kriterlere uyumun sağlanmadığı tespit edilirse çevre etiketi kullanım hakkı verilmez.</w:t>
            </w:r>
          </w:p>
          <w:p w:rsidR="003646EE" w:rsidRPr="003646EE" w:rsidRDefault="003646EE" w:rsidP="003646EE">
            <w:pPr>
              <w:jc w:val="both"/>
            </w:pPr>
            <w:r w:rsidRPr="003646EE">
              <w:rPr>
                <w:color w:val="FF0000"/>
              </w:rPr>
              <w:t>(3) Devir veya unvan değişikliği tarihinden itibaren çevre etiketi kullanımına yönelik sorumluluklar yeni firma/kuruluş tarafından üstlenilmiş sayılır.</w:t>
            </w:r>
          </w:p>
        </w:tc>
        <w:tc>
          <w:tcPr>
            <w:tcW w:w="3969" w:type="dxa"/>
          </w:tcPr>
          <w:p w:rsidR="003646EE" w:rsidRDefault="003646EE" w:rsidP="003B7EFD">
            <w:pPr>
              <w:jc w:val="both"/>
            </w:pPr>
            <w:r w:rsidRPr="003646EE">
              <w:lastRenderedPageBreak/>
              <w:t>Çevre etiketi kullanıcısının değişikliğine yönelik uygulama mevzuata eklenmiştir.</w:t>
            </w:r>
          </w:p>
        </w:tc>
      </w:tr>
      <w:tr w:rsidR="00E30C48" w:rsidTr="00CA78C9">
        <w:trPr>
          <w:trHeight w:val="1014"/>
        </w:trPr>
        <w:tc>
          <w:tcPr>
            <w:tcW w:w="927" w:type="dxa"/>
          </w:tcPr>
          <w:p w:rsidR="00E30C48" w:rsidRDefault="00E30C48" w:rsidP="003B7EFD"/>
        </w:tc>
        <w:tc>
          <w:tcPr>
            <w:tcW w:w="4880" w:type="dxa"/>
          </w:tcPr>
          <w:p w:rsidR="00E30C48" w:rsidRPr="00E30C48" w:rsidRDefault="00E30C48" w:rsidP="003B7EFD">
            <w:pPr>
              <w:jc w:val="center"/>
              <w:rPr>
                <w:color w:val="FF0000"/>
              </w:rPr>
            </w:pPr>
            <w:r w:rsidRPr="00E30C48">
              <w:rPr>
                <w:color w:val="FF0000"/>
              </w:rPr>
              <w:t>Yeni Madde-26</w:t>
            </w:r>
          </w:p>
        </w:tc>
        <w:tc>
          <w:tcPr>
            <w:tcW w:w="5103" w:type="dxa"/>
          </w:tcPr>
          <w:p w:rsidR="00E30C48" w:rsidRPr="003646EE" w:rsidRDefault="00E30C48" w:rsidP="00E30C48">
            <w:pPr>
              <w:jc w:val="both"/>
              <w:rPr>
                <w:color w:val="FF0000"/>
              </w:rPr>
            </w:pPr>
            <w:r>
              <w:rPr>
                <w:color w:val="FF0000"/>
              </w:rPr>
              <w:t>Bu Yönetmelik yayım tarihinden önce Bakanlığımızdan alınan ç</w:t>
            </w:r>
            <w:r w:rsidRPr="007C015B">
              <w:rPr>
                <w:color w:val="FF0000"/>
              </w:rPr>
              <w:t>evre etiketi belgesinin kapsamış olduğu ürünlere/hizmetlere çevre etiketi kullanıcısı tarafından ekleme yapılmak istendiğinde</w:t>
            </w:r>
            <w:r>
              <w:rPr>
                <w:color w:val="FF0000"/>
              </w:rPr>
              <w:t xml:space="preserve"> Yönetmelik yayım tarihinden itibaren 3 ay içerisinde bedelsiz </w:t>
            </w:r>
            <w:r w:rsidRPr="007C015B">
              <w:rPr>
                <w:color w:val="FF0000"/>
              </w:rPr>
              <w:t>Bakanlığa</w:t>
            </w:r>
            <w:r>
              <w:rPr>
                <w:color w:val="FF0000"/>
              </w:rPr>
              <w:t xml:space="preserve"> yazılı olarak </w:t>
            </w:r>
            <w:r w:rsidRPr="007C015B">
              <w:rPr>
                <w:color w:val="FF0000"/>
              </w:rPr>
              <w:t xml:space="preserve">başvuru yapılması gerekmektedir. Ürünlerde/hizmetlerde ekleme yapılması istendiğinde güncel durumun çevre etiketi </w:t>
            </w:r>
            <w:proofErr w:type="gramStart"/>
            <w:r w:rsidRPr="007C015B">
              <w:rPr>
                <w:color w:val="FF0000"/>
              </w:rPr>
              <w:t>kriterlerine</w:t>
            </w:r>
            <w:proofErr w:type="gramEnd"/>
            <w:r w:rsidRPr="007C015B">
              <w:rPr>
                <w:color w:val="FF0000"/>
              </w:rPr>
              <w:t xml:space="preserve"> uygun olduğu başvuru dosyasında belgelenmelidir. Bu durum, Bakanlık tarafından gerekli görülürse teknik inceleme komisy</w:t>
            </w:r>
            <w:r>
              <w:rPr>
                <w:color w:val="FF0000"/>
              </w:rPr>
              <w:t>onu oluşturarak doğrulanır. D</w:t>
            </w:r>
            <w:r w:rsidRPr="007C015B">
              <w:rPr>
                <w:color w:val="FF0000"/>
              </w:rPr>
              <w:t>oğrulamaya yönelik masraflar çevre etiketi kullanıcısı tarafından karşılanır.</w:t>
            </w:r>
          </w:p>
        </w:tc>
        <w:tc>
          <w:tcPr>
            <w:tcW w:w="3969" w:type="dxa"/>
          </w:tcPr>
          <w:p w:rsidR="00E30C48" w:rsidRPr="003646EE" w:rsidRDefault="00E30C48" w:rsidP="003B7EFD">
            <w:pPr>
              <w:jc w:val="both"/>
            </w:pPr>
            <w:r>
              <w:t>Daha önce çevre etiketi almış işletmelere ürün ekleme için kolaylık sağlanmıştır.</w:t>
            </w:r>
          </w:p>
        </w:tc>
      </w:tr>
      <w:tr w:rsidR="003646EE" w:rsidTr="00BA36E3">
        <w:trPr>
          <w:trHeight w:val="1014"/>
        </w:trPr>
        <w:tc>
          <w:tcPr>
            <w:tcW w:w="927" w:type="dxa"/>
          </w:tcPr>
          <w:p w:rsidR="003646EE" w:rsidRDefault="003646EE" w:rsidP="003B7EFD"/>
        </w:tc>
        <w:tc>
          <w:tcPr>
            <w:tcW w:w="4880" w:type="dxa"/>
          </w:tcPr>
          <w:p w:rsidR="003646EE" w:rsidRDefault="003646EE" w:rsidP="003B7EFD">
            <w:pPr>
              <w:jc w:val="center"/>
              <w:rPr>
                <w:color w:val="000000"/>
              </w:rPr>
            </w:pPr>
            <w:r>
              <w:rPr>
                <w:color w:val="000000"/>
              </w:rPr>
              <w:t>Yeni Madde-26</w:t>
            </w:r>
          </w:p>
        </w:tc>
        <w:tc>
          <w:tcPr>
            <w:tcW w:w="5103" w:type="dxa"/>
            <w:vAlign w:val="center"/>
          </w:tcPr>
          <w:p w:rsidR="003646EE" w:rsidRDefault="003646EE">
            <w:pPr>
              <w:jc w:val="center"/>
              <w:rPr>
                <w:rFonts w:ascii="Calibri" w:hAnsi="Calibri"/>
                <w:color w:val="FF0000"/>
              </w:rPr>
            </w:pPr>
            <w:r>
              <w:rPr>
                <w:rFonts w:ascii="Calibri" w:hAnsi="Calibri"/>
                <w:color w:val="FF0000"/>
              </w:rPr>
              <w:t>19/10/2018 tarihli ve 30570 sayılı Resmî Gazete’de yayımlanan Çevre Etiketi Yönetmeliği yürürlükten kaldırılmıştır.</w:t>
            </w:r>
          </w:p>
        </w:tc>
        <w:tc>
          <w:tcPr>
            <w:tcW w:w="3969" w:type="dxa"/>
            <w:vAlign w:val="center"/>
          </w:tcPr>
          <w:p w:rsidR="003646EE" w:rsidRDefault="003646EE">
            <w:pPr>
              <w:jc w:val="center"/>
              <w:rPr>
                <w:rFonts w:ascii="Calibri" w:hAnsi="Calibri"/>
              </w:rPr>
            </w:pPr>
            <w:r>
              <w:rPr>
                <w:rFonts w:ascii="Calibri" w:hAnsi="Calibri"/>
              </w:rPr>
              <w:t>Mevzuatta çok sayıda değişiklik yer aldığından yeni bir Yönetmelik çıkarılması önerilmekte olup, eskisinin yürürlükten kaldırılması gerekmektedir.</w:t>
            </w:r>
          </w:p>
        </w:tc>
      </w:tr>
      <w:tr w:rsidR="003B7EFD" w:rsidTr="00CA78C9">
        <w:trPr>
          <w:trHeight w:val="1014"/>
        </w:trPr>
        <w:tc>
          <w:tcPr>
            <w:tcW w:w="927" w:type="dxa"/>
          </w:tcPr>
          <w:p w:rsidR="003B7EFD" w:rsidRDefault="003B7EFD" w:rsidP="003B7EFD"/>
          <w:p w:rsidR="003B7EFD" w:rsidRDefault="003B7EFD" w:rsidP="003B7EFD">
            <w:r>
              <w:t>25</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Bu Yönetmelik yayımı tarihinde yürürlüğe girer.</w:t>
            </w:r>
          </w:p>
        </w:tc>
        <w:tc>
          <w:tcPr>
            <w:tcW w:w="5103" w:type="dxa"/>
          </w:tcPr>
          <w:p w:rsidR="003B7EFD" w:rsidRDefault="003B7EFD" w:rsidP="003B7EFD"/>
        </w:tc>
        <w:tc>
          <w:tcPr>
            <w:tcW w:w="3969" w:type="dxa"/>
          </w:tcPr>
          <w:p w:rsidR="003B7EFD" w:rsidRDefault="003B7EFD" w:rsidP="003B7EFD"/>
        </w:tc>
      </w:tr>
      <w:tr w:rsidR="003B7EFD" w:rsidTr="00CA78C9">
        <w:trPr>
          <w:trHeight w:val="1014"/>
        </w:trPr>
        <w:tc>
          <w:tcPr>
            <w:tcW w:w="927" w:type="dxa"/>
          </w:tcPr>
          <w:p w:rsidR="003B7EFD" w:rsidRDefault="003B7EFD" w:rsidP="003B7EFD"/>
          <w:p w:rsidR="003B7EFD" w:rsidRDefault="003B7EFD" w:rsidP="003B7EFD">
            <w:r>
              <w:t>26</w:t>
            </w:r>
          </w:p>
        </w:tc>
        <w:tc>
          <w:tcPr>
            <w:tcW w:w="4880" w:type="dxa"/>
          </w:tcPr>
          <w:p w:rsidR="003B7EFD" w:rsidRDefault="003B7EFD" w:rsidP="003B7EFD">
            <w:pPr>
              <w:jc w:val="center"/>
              <w:rPr>
                <w:color w:val="000000"/>
              </w:rPr>
            </w:pPr>
          </w:p>
          <w:p w:rsidR="003B7EFD" w:rsidRDefault="003B7EFD" w:rsidP="003B7EFD">
            <w:pPr>
              <w:jc w:val="center"/>
              <w:rPr>
                <w:color w:val="000000"/>
              </w:rPr>
            </w:pPr>
            <w:r>
              <w:rPr>
                <w:color w:val="000000"/>
              </w:rPr>
              <w:t xml:space="preserve">Bu </w:t>
            </w:r>
            <w:r w:rsidR="003646EE">
              <w:rPr>
                <w:color w:val="000000"/>
              </w:rPr>
              <w:t xml:space="preserve">Yönetmelik hükümlerini Çevre, </w:t>
            </w:r>
            <w:r>
              <w:rPr>
                <w:color w:val="000000"/>
              </w:rPr>
              <w:t>Şehircilik</w:t>
            </w:r>
            <w:r w:rsidR="003646EE">
              <w:rPr>
                <w:color w:val="000000"/>
              </w:rPr>
              <w:t xml:space="preserve"> ve İklim Değişikliği</w:t>
            </w:r>
            <w:r>
              <w:rPr>
                <w:color w:val="000000"/>
              </w:rPr>
              <w:t xml:space="preserve"> Bakanı yürütür.</w:t>
            </w:r>
          </w:p>
        </w:tc>
        <w:tc>
          <w:tcPr>
            <w:tcW w:w="5103" w:type="dxa"/>
          </w:tcPr>
          <w:p w:rsidR="003B7EFD" w:rsidRDefault="003B7EFD" w:rsidP="003B7EFD"/>
        </w:tc>
        <w:tc>
          <w:tcPr>
            <w:tcW w:w="3969" w:type="dxa"/>
          </w:tcPr>
          <w:p w:rsidR="003B7EFD" w:rsidRDefault="003B7EFD" w:rsidP="003B7EFD"/>
        </w:tc>
      </w:tr>
    </w:tbl>
    <w:p w:rsidR="00DE2CA4" w:rsidRDefault="00DE2CA4"/>
    <w:sectPr w:rsidR="00DE2CA4" w:rsidSect="00CF6B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A7840"/>
    <w:multiLevelType w:val="hybridMultilevel"/>
    <w:tmpl w:val="3FFADE82"/>
    <w:lvl w:ilvl="0" w:tplc="35A2D7C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B62"/>
    <w:rsid w:val="00025400"/>
    <w:rsid w:val="0004310B"/>
    <w:rsid w:val="00064371"/>
    <w:rsid w:val="00065CB6"/>
    <w:rsid w:val="0009094B"/>
    <w:rsid w:val="000A5B7F"/>
    <w:rsid w:val="000B6E5B"/>
    <w:rsid w:val="000C042E"/>
    <w:rsid w:val="00101A35"/>
    <w:rsid w:val="00137970"/>
    <w:rsid w:val="00157BF0"/>
    <w:rsid w:val="00161320"/>
    <w:rsid w:val="001673D7"/>
    <w:rsid w:val="001A1948"/>
    <w:rsid w:val="00205B0A"/>
    <w:rsid w:val="002264D7"/>
    <w:rsid w:val="00250D02"/>
    <w:rsid w:val="002632FF"/>
    <w:rsid w:val="00270BDF"/>
    <w:rsid w:val="002B30D2"/>
    <w:rsid w:val="002E303C"/>
    <w:rsid w:val="002F0608"/>
    <w:rsid w:val="003302C9"/>
    <w:rsid w:val="00344020"/>
    <w:rsid w:val="00346354"/>
    <w:rsid w:val="00355CD8"/>
    <w:rsid w:val="003646EE"/>
    <w:rsid w:val="003665FB"/>
    <w:rsid w:val="003807A8"/>
    <w:rsid w:val="00380A27"/>
    <w:rsid w:val="00384107"/>
    <w:rsid w:val="0039404D"/>
    <w:rsid w:val="003B7EFD"/>
    <w:rsid w:val="003E7D2B"/>
    <w:rsid w:val="004642A0"/>
    <w:rsid w:val="00466084"/>
    <w:rsid w:val="004B3F50"/>
    <w:rsid w:val="004C6316"/>
    <w:rsid w:val="004F35E6"/>
    <w:rsid w:val="004F49B2"/>
    <w:rsid w:val="00516B78"/>
    <w:rsid w:val="005235F0"/>
    <w:rsid w:val="0053403F"/>
    <w:rsid w:val="00534830"/>
    <w:rsid w:val="00550466"/>
    <w:rsid w:val="00595773"/>
    <w:rsid w:val="005A1D97"/>
    <w:rsid w:val="00656339"/>
    <w:rsid w:val="00662DCA"/>
    <w:rsid w:val="006676BD"/>
    <w:rsid w:val="00692DC2"/>
    <w:rsid w:val="00695C3B"/>
    <w:rsid w:val="006A0ADC"/>
    <w:rsid w:val="006A48ED"/>
    <w:rsid w:val="006A57F9"/>
    <w:rsid w:val="006D7E2F"/>
    <w:rsid w:val="006F3BF1"/>
    <w:rsid w:val="00703947"/>
    <w:rsid w:val="0071352B"/>
    <w:rsid w:val="00713DFC"/>
    <w:rsid w:val="00731295"/>
    <w:rsid w:val="007454C1"/>
    <w:rsid w:val="007A049F"/>
    <w:rsid w:val="007B3BA6"/>
    <w:rsid w:val="007C015B"/>
    <w:rsid w:val="008005E9"/>
    <w:rsid w:val="008076A6"/>
    <w:rsid w:val="0083313E"/>
    <w:rsid w:val="00850DA3"/>
    <w:rsid w:val="00892229"/>
    <w:rsid w:val="008B79D1"/>
    <w:rsid w:val="008C3C13"/>
    <w:rsid w:val="00915A08"/>
    <w:rsid w:val="00916DF3"/>
    <w:rsid w:val="009227C5"/>
    <w:rsid w:val="00936EF4"/>
    <w:rsid w:val="0096043C"/>
    <w:rsid w:val="009A633C"/>
    <w:rsid w:val="00A16C52"/>
    <w:rsid w:val="00A33C19"/>
    <w:rsid w:val="00A347B9"/>
    <w:rsid w:val="00A40C86"/>
    <w:rsid w:val="00A44D44"/>
    <w:rsid w:val="00A855AE"/>
    <w:rsid w:val="00A9121D"/>
    <w:rsid w:val="00A93EC5"/>
    <w:rsid w:val="00AC2E73"/>
    <w:rsid w:val="00AD2399"/>
    <w:rsid w:val="00B05763"/>
    <w:rsid w:val="00B06596"/>
    <w:rsid w:val="00B13018"/>
    <w:rsid w:val="00B13C42"/>
    <w:rsid w:val="00B23136"/>
    <w:rsid w:val="00B23432"/>
    <w:rsid w:val="00B420DE"/>
    <w:rsid w:val="00B45AD9"/>
    <w:rsid w:val="00B47052"/>
    <w:rsid w:val="00B734CA"/>
    <w:rsid w:val="00B9445A"/>
    <w:rsid w:val="00B96BD1"/>
    <w:rsid w:val="00BA36E3"/>
    <w:rsid w:val="00BA3966"/>
    <w:rsid w:val="00BB0EFB"/>
    <w:rsid w:val="00BB1B47"/>
    <w:rsid w:val="00BB3496"/>
    <w:rsid w:val="00BD1452"/>
    <w:rsid w:val="00BD1EA6"/>
    <w:rsid w:val="00BF5FAA"/>
    <w:rsid w:val="00BF7E52"/>
    <w:rsid w:val="00C02F28"/>
    <w:rsid w:val="00C1222B"/>
    <w:rsid w:val="00C1501E"/>
    <w:rsid w:val="00C22584"/>
    <w:rsid w:val="00C3465A"/>
    <w:rsid w:val="00C36ADF"/>
    <w:rsid w:val="00C614DA"/>
    <w:rsid w:val="00C752D9"/>
    <w:rsid w:val="00C7769A"/>
    <w:rsid w:val="00CA78C9"/>
    <w:rsid w:val="00CB263B"/>
    <w:rsid w:val="00CB2801"/>
    <w:rsid w:val="00CB5D29"/>
    <w:rsid w:val="00CE399A"/>
    <w:rsid w:val="00CF3650"/>
    <w:rsid w:val="00CF6B62"/>
    <w:rsid w:val="00D07DF8"/>
    <w:rsid w:val="00D247F6"/>
    <w:rsid w:val="00D32A53"/>
    <w:rsid w:val="00D353B3"/>
    <w:rsid w:val="00D83FCC"/>
    <w:rsid w:val="00D84E4C"/>
    <w:rsid w:val="00DB38F0"/>
    <w:rsid w:val="00DD4A49"/>
    <w:rsid w:val="00DD7070"/>
    <w:rsid w:val="00DE2CA4"/>
    <w:rsid w:val="00DE56A2"/>
    <w:rsid w:val="00DE5D4C"/>
    <w:rsid w:val="00DF216A"/>
    <w:rsid w:val="00E16E6B"/>
    <w:rsid w:val="00E17C77"/>
    <w:rsid w:val="00E27278"/>
    <w:rsid w:val="00E30C48"/>
    <w:rsid w:val="00E51B8C"/>
    <w:rsid w:val="00E70D4D"/>
    <w:rsid w:val="00E71F44"/>
    <w:rsid w:val="00E77689"/>
    <w:rsid w:val="00E82557"/>
    <w:rsid w:val="00E83364"/>
    <w:rsid w:val="00EA1E56"/>
    <w:rsid w:val="00EF2708"/>
    <w:rsid w:val="00EF431C"/>
    <w:rsid w:val="00F12780"/>
    <w:rsid w:val="00F20932"/>
    <w:rsid w:val="00F6366D"/>
    <w:rsid w:val="00F90127"/>
    <w:rsid w:val="00F917E0"/>
    <w:rsid w:val="00F95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7DD2A-C75E-44FA-8516-C7DFDD4E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1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91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536668">
      <w:bodyDiv w:val="1"/>
      <w:marLeft w:val="0"/>
      <w:marRight w:val="0"/>
      <w:marTop w:val="0"/>
      <w:marBottom w:val="0"/>
      <w:divBdr>
        <w:top w:val="none" w:sz="0" w:space="0" w:color="auto"/>
        <w:left w:val="none" w:sz="0" w:space="0" w:color="auto"/>
        <w:bottom w:val="none" w:sz="0" w:space="0" w:color="auto"/>
        <w:right w:val="none" w:sz="0" w:space="0" w:color="auto"/>
      </w:divBdr>
    </w:div>
    <w:div w:id="20807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10190</Words>
  <Characters>58086</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Ulutaş</dc:creator>
  <cp:lastModifiedBy>Ömer Ulutaş</cp:lastModifiedBy>
  <cp:revision>2</cp:revision>
  <dcterms:created xsi:type="dcterms:W3CDTF">2023-02-02T07:38:00Z</dcterms:created>
  <dcterms:modified xsi:type="dcterms:W3CDTF">2023-02-02T07:38:00Z</dcterms:modified>
</cp:coreProperties>
</file>