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3DE0" w:rsidRDefault="00CA1754">
      <w:pPr>
        <w:jc w:val="center"/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  <w:b/>
          <w:noProof/>
          <w:lang w:val="tr-TR"/>
        </w:rPr>
        <w:drawing>
          <wp:inline distT="114300" distB="114300" distL="114300" distR="114300">
            <wp:extent cx="2309813" cy="803252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9813" cy="8032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Calibri" w:eastAsia="Calibri" w:hAnsi="Calibri" w:cs="Calibri"/>
          <w:b/>
        </w:rPr>
        <w:t xml:space="preserve">             </w:t>
      </w:r>
      <w:r>
        <w:rPr>
          <w:rFonts w:ascii="Calibri" w:eastAsia="Calibri" w:hAnsi="Calibri" w:cs="Calibri"/>
          <w:b/>
          <w:noProof/>
          <w:lang w:val="tr-TR"/>
        </w:rPr>
        <w:drawing>
          <wp:inline distT="114300" distB="114300" distL="114300" distR="114300">
            <wp:extent cx="1741631" cy="979667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1631" cy="97966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8D3DE0" w:rsidRDefault="008D3DE0">
      <w:pPr>
        <w:jc w:val="center"/>
        <w:rPr>
          <w:rFonts w:ascii="Calibri" w:eastAsia="Calibri" w:hAnsi="Calibri" w:cs="Calibri"/>
          <w:b/>
        </w:rPr>
      </w:pPr>
    </w:p>
    <w:p w:rsidR="008D3DE0" w:rsidRDefault="00CA1754">
      <w:pPr>
        <w:jc w:val="center"/>
        <w:rPr>
          <w:rFonts w:ascii="Calibri" w:eastAsia="Calibri" w:hAnsi="Calibri" w:cs="Calibri"/>
          <w:b/>
          <w:sz w:val="36"/>
          <w:szCs w:val="36"/>
        </w:rPr>
      </w:pPr>
      <w:r>
        <w:rPr>
          <w:rFonts w:ascii="Calibri" w:eastAsia="Calibri" w:hAnsi="Calibri" w:cs="Calibri"/>
          <w:b/>
          <w:sz w:val="36"/>
          <w:szCs w:val="36"/>
        </w:rPr>
        <w:t xml:space="preserve">2023 Unity Workforce Grant </w:t>
      </w:r>
    </w:p>
    <w:p w:rsidR="008D3DE0" w:rsidRDefault="00CA1754">
      <w:pPr>
        <w:jc w:val="center"/>
        <w:rPr>
          <w:rFonts w:ascii="Calibri" w:eastAsia="Calibri" w:hAnsi="Calibri" w:cs="Calibri"/>
          <w:b/>
          <w:color w:val="4A86E8"/>
          <w:sz w:val="30"/>
          <w:szCs w:val="30"/>
        </w:rPr>
      </w:pPr>
      <w:r>
        <w:rPr>
          <w:rFonts w:ascii="Calibri" w:eastAsia="Calibri" w:hAnsi="Calibri" w:cs="Calibri"/>
          <w:b/>
          <w:color w:val="4A86E8"/>
          <w:sz w:val="30"/>
          <w:szCs w:val="30"/>
        </w:rPr>
        <w:t>Apply by Jun 2, 2023</w:t>
      </w:r>
    </w:p>
    <w:p w:rsidR="008D3DE0" w:rsidRDefault="00CA1754">
      <w:pPr>
        <w:jc w:val="center"/>
        <w:rPr>
          <w:rFonts w:ascii="Calibri" w:eastAsia="Calibri" w:hAnsi="Calibri" w:cs="Calibri"/>
          <w:b/>
          <w:color w:val="980000"/>
          <w:sz w:val="30"/>
          <w:szCs w:val="30"/>
        </w:rPr>
      </w:pPr>
      <w:r>
        <w:rPr>
          <w:rFonts w:ascii="Calibri" w:eastAsia="Calibri" w:hAnsi="Calibri" w:cs="Calibri"/>
          <w:b/>
          <w:color w:val="980000"/>
          <w:sz w:val="30"/>
          <w:szCs w:val="30"/>
        </w:rPr>
        <w:t>Please make a copy or download this document. Remember, applications must be submitted through Typeform.</w:t>
      </w:r>
    </w:p>
    <w:p w:rsidR="008D3DE0" w:rsidRDefault="00063362">
      <w:pPr>
        <w:rPr>
          <w:rFonts w:ascii="Calibri" w:eastAsia="Calibri" w:hAnsi="Calibri" w:cs="Calibri"/>
          <w:b/>
        </w:rPr>
      </w:pPr>
      <w:r>
        <w:pict>
          <v:rect id="_x0000_i1025" style="width:0;height:1.5pt" o:hralign="center" o:hrstd="t" o:hr="t" fillcolor="#a0a0a0" stroked="f"/>
        </w:pict>
      </w:r>
    </w:p>
    <w:p w:rsidR="008D3DE0" w:rsidRDefault="00CA1754">
      <w:pPr>
        <w:pStyle w:val="Balk2"/>
        <w:shd w:val="clear" w:color="auto" w:fill="FFFFFF"/>
        <w:spacing w:before="160" w:after="200"/>
        <w:rPr>
          <w:rFonts w:ascii="Calibri" w:eastAsia="Calibri" w:hAnsi="Calibri" w:cs="Calibri"/>
          <w:b/>
        </w:rPr>
      </w:pPr>
      <w:bookmarkStart w:id="1" w:name="_3civumueo2jo" w:colFirst="0" w:colLast="0"/>
      <w:bookmarkEnd w:id="1"/>
      <w:r>
        <w:rPr>
          <w:rFonts w:ascii="Calibri" w:eastAsia="Calibri" w:hAnsi="Calibri" w:cs="Calibri"/>
          <w:b/>
        </w:rPr>
        <w:t>Overview</w:t>
      </w:r>
    </w:p>
    <w:p w:rsidR="008D3DE0" w:rsidRDefault="00CA17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We are thrilled to announce our open call for submission on April 17. We are excited to provide funding support for programs training real-time 3D developer talent for in-demand careers. </w:t>
      </w:r>
      <w:r>
        <w:rPr>
          <w:rFonts w:ascii="Calibri" w:eastAsia="Calibri" w:hAnsi="Calibri" w:cs="Calibri"/>
          <w:highlight w:val="white"/>
        </w:rPr>
        <w:t xml:space="preserve">Whether you are planning a new training program or need funding to expand your existing training program, </w:t>
      </w:r>
      <w:hyperlink r:id="rId7">
        <w:r>
          <w:rPr>
            <w:rFonts w:ascii="Calibri" w:eastAsia="Calibri" w:hAnsi="Calibri" w:cs="Calibri"/>
            <w:color w:val="1155CC"/>
            <w:highlight w:val="white"/>
            <w:u w:val="single"/>
          </w:rPr>
          <w:t>please fill out this form</w:t>
        </w:r>
      </w:hyperlink>
      <w:r>
        <w:rPr>
          <w:rFonts w:ascii="Calibri" w:eastAsia="Calibri" w:hAnsi="Calibri" w:cs="Calibri"/>
          <w:b/>
        </w:rPr>
        <w:t xml:space="preserve">. </w:t>
      </w:r>
      <w:r>
        <w:rPr>
          <w:rFonts w:ascii="Calibri" w:eastAsia="Calibri" w:hAnsi="Calibri" w:cs="Calibri"/>
        </w:rPr>
        <w:t>We’ll review all submissions and identify programs that fit best with our grant strategy.</w:t>
      </w:r>
    </w:p>
    <w:p w:rsidR="008D3DE0" w:rsidRDefault="008D3DE0">
      <w:pPr>
        <w:rPr>
          <w:rFonts w:ascii="Calibri" w:eastAsia="Calibri" w:hAnsi="Calibri" w:cs="Calibri"/>
        </w:rPr>
      </w:pPr>
    </w:p>
    <w:p w:rsidR="008D3DE0" w:rsidRDefault="00CA1754">
      <w:pPr>
        <w:rPr>
          <w:rFonts w:ascii="Calibri" w:eastAsia="Calibri" w:hAnsi="Calibri" w:cs="Calibri"/>
          <w:highlight w:val="white"/>
        </w:rPr>
      </w:pPr>
      <w:r>
        <w:rPr>
          <w:rFonts w:ascii="Calibri" w:eastAsia="Calibri" w:hAnsi="Calibri" w:cs="Calibri"/>
          <w:b/>
        </w:rPr>
        <w:t>Please share your ideas with us by June 2, 2023 at 11:59pm PT.</w:t>
      </w:r>
    </w:p>
    <w:p w:rsidR="008D3DE0" w:rsidRDefault="008D3DE0">
      <w:pPr>
        <w:rPr>
          <w:rFonts w:ascii="Calibri" w:eastAsia="Calibri" w:hAnsi="Calibri" w:cs="Calibri"/>
          <w:sz w:val="21"/>
          <w:szCs w:val="21"/>
          <w:highlight w:val="white"/>
        </w:rPr>
      </w:pPr>
    </w:p>
    <w:p w:rsidR="008D3DE0" w:rsidRDefault="00063362">
      <w:pPr>
        <w:shd w:val="clear" w:color="auto" w:fill="FFFFFF"/>
        <w:spacing w:after="160"/>
        <w:rPr>
          <w:rFonts w:ascii="Calibri" w:eastAsia="Calibri" w:hAnsi="Calibri" w:cs="Calibri"/>
          <w:b/>
        </w:rPr>
      </w:pPr>
      <w:r>
        <w:pict>
          <v:rect id="_x0000_i1026" style="width:0;height:1.5pt" o:hralign="center" o:hrstd="t" o:hr="t" fillcolor="#a0a0a0" stroked="f"/>
        </w:pict>
      </w:r>
    </w:p>
    <w:p w:rsidR="008D3DE0" w:rsidRDefault="00CA1754">
      <w:pPr>
        <w:pStyle w:val="Balk2"/>
        <w:shd w:val="clear" w:color="auto" w:fill="FFFFFF"/>
        <w:spacing w:before="240" w:after="200"/>
        <w:rPr>
          <w:rFonts w:ascii="Calibri" w:eastAsia="Calibri" w:hAnsi="Calibri" w:cs="Calibri"/>
          <w:b/>
        </w:rPr>
      </w:pPr>
      <w:bookmarkStart w:id="2" w:name="_jelo1fuqah4u" w:colFirst="0" w:colLast="0"/>
      <w:bookmarkEnd w:id="2"/>
      <w:r>
        <w:rPr>
          <w:rFonts w:ascii="Calibri" w:eastAsia="Calibri" w:hAnsi="Calibri" w:cs="Calibri"/>
          <w:b/>
        </w:rPr>
        <w:t>What We’re Looking For</w:t>
      </w:r>
    </w:p>
    <w:p w:rsidR="008D3DE0" w:rsidRDefault="00CA17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purpose of this grant is to support training programs upskilling students in real-time 3D — especially those in underrepresented communities — to have access to high-paying in-demand careers. You can learn more about </w:t>
      </w:r>
      <w:hyperlink r:id="rId8">
        <w:r>
          <w:rPr>
            <w:rFonts w:ascii="Calibri" w:eastAsia="Calibri" w:hAnsi="Calibri" w:cs="Calibri"/>
            <w:color w:val="1155CC"/>
            <w:u w:val="single"/>
          </w:rPr>
          <w:t xml:space="preserve">what we </w:t>
        </w:r>
      </w:hyperlink>
      <w:hyperlink r:id="rId9">
        <w:r>
          <w:rPr>
            <w:rFonts w:ascii="Calibri" w:eastAsia="Calibri" w:hAnsi="Calibri" w:cs="Calibri"/>
            <w:color w:val="1155CC"/>
            <w:u w:val="single"/>
          </w:rPr>
          <w:t>fund</w:t>
        </w:r>
      </w:hyperlink>
      <w:r>
        <w:rPr>
          <w:rFonts w:ascii="Calibri" w:eastAsia="Calibri" w:hAnsi="Calibri" w:cs="Calibri"/>
        </w:rPr>
        <w:t xml:space="preserve"> and </w:t>
      </w:r>
      <w:hyperlink r:id="rId10">
        <w:r>
          <w:rPr>
            <w:rFonts w:ascii="Calibri" w:eastAsia="Calibri" w:hAnsi="Calibri" w:cs="Calibri"/>
            <w:color w:val="1155CC"/>
            <w:u w:val="single"/>
          </w:rPr>
          <w:t>last year’s open call</w:t>
        </w:r>
      </w:hyperlink>
      <w:r>
        <w:rPr>
          <w:rFonts w:ascii="Calibri" w:eastAsia="Calibri" w:hAnsi="Calibri" w:cs="Calibri"/>
        </w:rPr>
        <w:t xml:space="preserve"> on our website. </w:t>
      </w:r>
    </w:p>
    <w:p w:rsidR="008D3DE0" w:rsidRDefault="008D3DE0">
      <w:pPr>
        <w:rPr>
          <w:rFonts w:ascii="Calibri" w:eastAsia="Calibri" w:hAnsi="Calibri" w:cs="Calibri"/>
          <w:b/>
          <w:u w:val="single"/>
        </w:rPr>
      </w:pPr>
    </w:p>
    <w:p w:rsidR="008D3DE0" w:rsidRDefault="00CA1754">
      <w:pPr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Our Investment Criteria:</w:t>
      </w:r>
    </w:p>
    <w:p w:rsidR="008D3DE0" w:rsidRDefault="00CA175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lastRenderedPageBreak/>
        <w:t>Career Development</w:t>
      </w:r>
    </w:p>
    <w:p w:rsidR="008D3DE0" w:rsidRDefault="00CA1754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 team explains their training model and curriculum to ensure graduates are job ready upon program completion.</w:t>
      </w:r>
    </w:p>
    <w:p w:rsidR="008D3DE0" w:rsidRDefault="00CA1754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Project team identified hiring partners/potential employers for program graduates.</w:t>
      </w:r>
    </w:p>
    <w:p w:rsidR="008D3DE0" w:rsidRDefault="00CA175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Diversity &amp; Inclusion</w:t>
      </w:r>
    </w:p>
    <w:p w:rsidR="008D3DE0" w:rsidRDefault="00CA1754">
      <w:pPr>
        <w:widowControl w:val="0"/>
        <w:numPr>
          <w:ilvl w:val="0"/>
          <w:numId w:val="4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program reaches learners from underrepresented populations.</w:t>
      </w:r>
    </w:p>
    <w:p w:rsidR="008D3DE0" w:rsidRDefault="00CA175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Impact</w:t>
      </w:r>
    </w:p>
    <w:p w:rsidR="008D3DE0" w:rsidRDefault="00CA1754">
      <w:pPr>
        <w:widowControl w:val="0"/>
        <w:numPr>
          <w:ilvl w:val="0"/>
          <w:numId w:val="3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program has high demand and sets clear goals for the number of learners that will complete the training program. </w:t>
      </w:r>
    </w:p>
    <w:p w:rsidR="008D3DE0" w:rsidRDefault="00CA1754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Viability</w:t>
      </w:r>
    </w:p>
    <w:p w:rsidR="008D3DE0" w:rsidRDefault="00CA1754">
      <w:pPr>
        <w:widowControl w:val="0"/>
        <w:numPr>
          <w:ilvl w:val="0"/>
          <w:numId w:val="5"/>
        </w:num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program shares a clear timeline, broken down by stages: planning, training, and reporting.</w:t>
      </w:r>
    </w:p>
    <w:p w:rsidR="008D3DE0" w:rsidRDefault="00063362">
      <w:pPr>
        <w:rPr>
          <w:rFonts w:ascii="Calibri" w:eastAsia="Calibri" w:hAnsi="Calibri" w:cs="Calibri"/>
        </w:rPr>
      </w:pPr>
      <w:r>
        <w:pict>
          <v:rect id="_x0000_i1027" style="width:0;height:1.5pt" o:hralign="center" o:hrstd="t" o:hr="t" fillcolor="#a0a0a0" stroked="f"/>
        </w:pict>
      </w:r>
    </w:p>
    <w:p w:rsidR="008D3DE0" w:rsidRDefault="008D3DE0">
      <w:pPr>
        <w:rPr>
          <w:rFonts w:ascii="Calibri" w:eastAsia="Calibri" w:hAnsi="Calibri" w:cs="Calibri"/>
        </w:rPr>
      </w:pPr>
    </w:p>
    <w:p w:rsidR="008D3DE0" w:rsidRDefault="00CA1754">
      <w:pPr>
        <w:pStyle w:val="Balk2"/>
        <w:shd w:val="clear" w:color="auto" w:fill="FFFFFF"/>
        <w:spacing w:before="160" w:after="160" w:line="240" w:lineRule="auto"/>
        <w:rPr>
          <w:rFonts w:ascii="Calibri" w:eastAsia="Calibri" w:hAnsi="Calibri" w:cs="Calibri"/>
          <w:b/>
        </w:rPr>
      </w:pPr>
      <w:bookmarkStart w:id="3" w:name="_xf5xjgpbye2j" w:colFirst="0" w:colLast="0"/>
      <w:bookmarkEnd w:id="3"/>
      <w:r>
        <w:rPr>
          <w:rFonts w:ascii="Calibri" w:eastAsia="Calibri" w:hAnsi="Calibri" w:cs="Calibri"/>
          <w:b/>
        </w:rPr>
        <w:t>What We Offer</w:t>
      </w:r>
    </w:p>
    <w:p w:rsidR="008D3DE0" w:rsidRDefault="00CA1754">
      <w:pPr>
        <w:shd w:val="clear" w:color="auto" w:fill="FFFFFF"/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We accelerate your efforts by providing support in three key areas:</w:t>
      </w:r>
    </w:p>
    <w:p w:rsidR="008D3DE0" w:rsidRDefault="00CA1754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Funding:</w:t>
      </w:r>
      <w:r>
        <w:rPr>
          <w:rFonts w:ascii="Calibri" w:eastAsia="Calibri" w:hAnsi="Calibri" w:cs="Calibri"/>
        </w:rPr>
        <w:t xml:space="preserve"> A grant award up to $200,000 for each recipient, depending on the stage of the organization or idea. </w:t>
      </w:r>
    </w:p>
    <w:p w:rsidR="008D3DE0" w:rsidRDefault="00CA1754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Communities of practice:</w:t>
      </w:r>
      <w:r>
        <w:rPr>
          <w:rFonts w:ascii="Calibri" w:eastAsia="Calibri" w:hAnsi="Calibri" w:cs="Calibri"/>
        </w:rPr>
        <w:t xml:space="preserve"> Opportunities to build relationships with and learn from other leaders who are doing similar work.</w:t>
      </w:r>
    </w:p>
    <w:p w:rsidR="008D3DE0" w:rsidRDefault="00CA1754">
      <w:pPr>
        <w:numPr>
          <w:ilvl w:val="0"/>
          <w:numId w:val="1"/>
        </w:numPr>
        <w:shd w:val="clear" w:color="auto" w:fill="FFFFFF"/>
        <w:spacing w:after="20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Management assistance:</w:t>
      </w:r>
      <w:r>
        <w:rPr>
          <w:rFonts w:ascii="Calibri" w:eastAsia="Calibri" w:hAnsi="Calibri" w:cs="Calibri"/>
        </w:rPr>
        <w:t xml:space="preserve"> Access to relevant, timely and customized support from our team and external experts.</w:t>
      </w:r>
    </w:p>
    <w:p w:rsidR="008D3DE0" w:rsidRDefault="00063362">
      <w:pPr>
        <w:pStyle w:val="Balk2"/>
        <w:shd w:val="clear" w:color="auto" w:fill="FFFFFF"/>
        <w:spacing w:before="240" w:after="200"/>
        <w:rPr>
          <w:rFonts w:ascii="Calibri" w:eastAsia="Calibri" w:hAnsi="Calibri" w:cs="Calibri"/>
        </w:rPr>
      </w:pPr>
      <w:bookmarkStart w:id="4" w:name="_q8y9htyn615r" w:colFirst="0" w:colLast="0"/>
      <w:bookmarkEnd w:id="4"/>
      <w:r>
        <w:pict>
          <v:rect id="_x0000_i1028" style="width:0;height:1.5pt" o:hralign="center" o:hrstd="t" o:hr="t" fillcolor="#a0a0a0" stroked="f"/>
        </w:pict>
      </w:r>
    </w:p>
    <w:p w:rsidR="008D3DE0" w:rsidRDefault="00CA1754">
      <w:pPr>
        <w:pStyle w:val="Balk2"/>
        <w:shd w:val="clear" w:color="auto" w:fill="FFFFFF"/>
        <w:spacing w:before="240" w:after="200"/>
        <w:rPr>
          <w:rFonts w:ascii="Calibri" w:eastAsia="Calibri" w:hAnsi="Calibri" w:cs="Calibri"/>
          <w:b/>
        </w:rPr>
      </w:pPr>
      <w:bookmarkStart w:id="5" w:name="_cjb2d2v3jb7w" w:colFirst="0" w:colLast="0"/>
      <w:bookmarkEnd w:id="5"/>
      <w:r>
        <w:rPr>
          <w:rFonts w:ascii="Calibri" w:eastAsia="Calibri" w:hAnsi="Calibri" w:cs="Calibri"/>
          <w:b/>
        </w:rPr>
        <w:t>Timeline</w:t>
      </w:r>
    </w:p>
    <w:p w:rsidR="008D3DE0" w:rsidRDefault="00CA17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Application opens: April 17, 2023</w:t>
      </w:r>
    </w:p>
    <w:p w:rsidR="008D3DE0" w:rsidRDefault="00CA17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Application closes: June 2, 2023 at 11:59pm PT</w:t>
      </w:r>
    </w:p>
    <w:p w:rsidR="008D3DE0" w:rsidRDefault="00CA175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Finalist interviews: July 17-28, 2023</w:t>
      </w:r>
    </w:p>
    <w:p w:rsidR="008D3DE0" w:rsidRDefault="00CA1754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</w:rPr>
        <w:t xml:space="preserve">Funding decisions: By August/September 2023 </w:t>
      </w:r>
    </w:p>
    <w:p w:rsidR="008D3DE0" w:rsidRDefault="008D3DE0">
      <w:pPr>
        <w:rPr>
          <w:rFonts w:ascii="Calibri" w:eastAsia="Calibri" w:hAnsi="Calibri" w:cs="Calibri"/>
          <w:b/>
          <w:sz w:val="32"/>
          <w:szCs w:val="32"/>
        </w:rPr>
      </w:pPr>
    </w:p>
    <w:p w:rsidR="008D3DE0" w:rsidRDefault="00CA1754">
      <w:pPr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>Application Questions</w:t>
      </w:r>
    </w:p>
    <w:p w:rsidR="008D3DE0" w:rsidRDefault="00CA1754">
      <w:pPr>
        <w:shd w:val="clear" w:color="auto" w:fill="FFFFFF"/>
        <w:rPr>
          <w:b/>
          <w:sz w:val="24"/>
          <w:szCs w:val="24"/>
        </w:rPr>
      </w:pPr>
      <w:r>
        <w:rPr>
          <w:rFonts w:ascii="Calibri" w:eastAsia="Calibri" w:hAnsi="Calibri" w:cs="Calibri"/>
        </w:rPr>
        <w:t xml:space="preserve">You can find a copy of the application questions and instructions below for your reference. </w:t>
      </w:r>
      <w:r>
        <w:rPr>
          <w:rFonts w:ascii="Calibri" w:eastAsia="Calibri" w:hAnsi="Calibri" w:cs="Calibri"/>
          <w:b/>
        </w:rPr>
        <w:t xml:space="preserve">Please make sure to submit responses in </w:t>
      </w:r>
      <w:hyperlink r:id="rId11">
        <w:r>
          <w:rPr>
            <w:rFonts w:ascii="Calibri" w:eastAsia="Calibri" w:hAnsi="Calibri" w:cs="Calibri"/>
            <w:b/>
            <w:color w:val="1155CC"/>
            <w:u w:val="single"/>
          </w:rPr>
          <w:t>Typeform</w:t>
        </w:r>
      </w:hyperlink>
      <w:r>
        <w:rPr>
          <w:rFonts w:ascii="Calibri" w:eastAsia="Calibri" w:hAnsi="Calibri" w:cs="Calibri"/>
          <w:b/>
        </w:rPr>
        <w:t xml:space="preserve"> by Friday, June 2 at 11:59 pm PT. </w:t>
      </w:r>
      <w:r>
        <w:rPr>
          <w:rFonts w:ascii="Calibri" w:eastAsia="Calibri" w:hAnsi="Calibri" w:cs="Calibri"/>
          <w:b/>
          <w:highlight w:val="white"/>
        </w:rPr>
        <w:t xml:space="preserve">For any support needs, you can submit your question via email: </w:t>
      </w:r>
      <w:hyperlink r:id="rId12">
        <w:r>
          <w:rPr>
            <w:rFonts w:ascii="Calibri" w:eastAsia="Calibri" w:hAnsi="Calibri" w:cs="Calibri"/>
            <w:b/>
            <w:color w:val="1155CC"/>
            <w:highlight w:val="white"/>
            <w:u w:val="single"/>
          </w:rPr>
          <w:t>socialimpact@unity3d.com</w:t>
        </w:r>
      </w:hyperlink>
    </w:p>
    <w:p w:rsidR="008D3DE0" w:rsidRDefault="008D3DE0"/>
    <w:p w:rsidR="008D3DE0" w:rsidRDefault="00CA1754">
      <w:r>
        <w:t xml:space="preserve">Please note that the 250 words limit for the long text responses are limited to 1,250 characters each. </w:t>
      </w:r>
    </w:p>
    <w:p w:rsidR="008D3DE0" w:rsidRDefault="008D3DE0"/>
    <w:p w:rsidR="008D3DE0" w:rsidRDefault="00CA1754">
      <w:pPr>
        <w:rPr>
          <w:b/>
        </w:rPr>
      </w:pPr>
      <w:r>
        <w:rPr>
          <w:b/>
        </w:rPr>
        <w:t>Contact Information</w:t>
      </w:r>
    </w:p>
    <w:p w:rsidR="008D3DE0" w:rsidRDefault="00CA1754">
      <w:pPr>
        <w:numPr>
          <w:ilvl w:val="0"/>
          <w:numId w:val="6"/>
        </w:numPr>
      </w:pPr>
      <w:r>
        <w:t>1. First and Last Name</w:t>
      </w:r>
    </w:p>
    <w:p w:rsidR="008D3DE0" w:rsidRDefault="00CA1754">
      <w:pPr>
        <w:numPr>
          <w:ilvl w:val="0"/>
          <w:numId w:val="6"/>
        </w:numPr>
      </w:pPr>
      <w:r>
        <w:t>2. Pronouns</w:t>
      </w:r>
    </w:p>
    <w:p w:rsidR="008D3DE0" w:rsidRDefault="00CA1754">
      <w:pPr>
        <w:numPr>
          <w:ilvl w:val="0"/>
          <w:numId w:val="6"/>
        </w:numPr>
      </w:pPr>
      <w:r>
        <w:t>3. Program role/title</w:t>
      </w:r>
    </w:p>
    <w:p w:rsidR="008D3DE0" w:rsidRDefault="00CA1754">
      <w:pPr>
        <w:numPr>
          <w:ilvl w:val="0"/>
          <w:numId w:val="6"/>
        </w:numPr>
      </w:pPr>
      <w:r>
        <w:t>4. Email address</w:t>
      </w:r>
    </w:p>
    <w:p w:rsidR="008D3DE0" w:rsidRDefault="00CA1754">
      <w:pPr>
        <w:rPr>
          <w:b/>
        </w:rPr>
      </w:pPr>
      <w:r>
        <w:rPr>
          <w:b/>
        </w:rPr>
        <w:t>Organization Information</w:t>
      </w:r>
    </w:p>
    <w:p w:rsidR="008D3DE0" w:rsidRDefault="00CA1754">
      <w:pPr>
        <w:numPr>
          <w:ilvl w:val="0"/>
          <w:numId w:val="6"/>
        </w:numPr>
      </w:pPr>
      <w:r>
        <w:t>5. Organization or program name</w:t>
      </w:r>
    </w:p>
    <w:p w:rsidR="008D3DE0" w:rsidRDefault="00CA1754">
      <w:pPr>
        <w:numPr>
          <w:ilvl w:val="0"/>
          <w:numId w:val="6"/>
        </w:numPr>
      </w:pPr>
      <w:r>
        <w:t>6. Organization or program website</w:t>
      </w:r>
    </w:p>
    <w:p w:rsidR="008D3DE0" w:rsidRDefault="00CA1754">
      <w:pPr>
        <w:numPr>
          <w:ilvl w:val="0"/>
          <w:numId w:val="6"/>
        </w:numPr>
      </w:pPr>
      <w:r>
        <w:t>7. Region</w:t>
      </w:r>
    </w:p>
    <w:p w:rsidR="008D3DE0" w:rsidRDefault="00CA1754">
      <w:pPr>
        <w:numPr>
          <w:ilvl w:val="0"/>
          <w:numId w:val="6"/>
        </w:numPr>
      </w:pPr>
      <w:r>
        <w:t>8. Location (State/Province, Country)</w:t>
      </w:r>
    </w:p>
    <w:p w:rsidR="008D3DE0" w:rsidRDefault="00CA1754">
      <w:pPr>
        <w:rPr>
          <w:b/>
        </w:rPr>
      </w:pPr>
      <w:r>
        <w:rPr>
          <w:b/>
        </w:rPr>
        <w:t xml:space="preserve">Program Information </w:t>
      </w:r>
      <w:r>
        <w:t>(Description: If your submission is for a joint program across 2 or more organizations, please answer the following questions based on the organization acting as the prime/lead.)</w:t>
      </w:r>
    </w:p>
    <w:p w:rsidR="008D3DE0" w:rsidRDefault="00CA1754">
      <w:pPr>
        <w:numPr>
          <w:ilvl w:val="0"/>
          <w:numId w:val="6"/>
        </w:numPr>
      </w:pPr>
      <w:r>
        <w:t xml:space="preserve">9. What best describes your program? </w:t>
      </w:r>
    </w:p>
    <w:p w:rsidR="008D3DE0" w:rsidRDefault="00CA1754">
      <w:pPr>
        <w:numPr>
          <w:ilvl w:val="1"/>
          <w:numId w:val="6"/>
        </w:numPr>
      </w:pPr>
      <w:r>
        <w:t>Nonprofit organization</w:t>
      </w:r>
    </w:p>
    <w:p w:rsidR="008D3DE0" w:rsidRDefault="00CA1754">
      <w:pPr>
        <w:numPr>
          <w:ilvl w:val="1"/>
          <w:numId w:val="6"/>
        </w:numPr>
      </w:pPr>
      <w:r>
        <w:t>Higher education institution</w:t>
      </w:r>
    </w:p>
    <w:p w:rsidR="008D3DE0" w:rsidRDefault="00CA1754">
      <w:pPr>
        <w:numPr>
          <w:ilvl w:val="1"/>
          <w:numId w:val="6"/>
        </w:numPr>
      </w:pPr>
      <w:r>
        <w:t xml:space="preserve">For-profit organization with educational training </w:t>
      </w:r>
    </w:p>
    <w:p w:rsidR="008D3DE0" w:rsidRDefault="00CA1754">
      <w:pPr>
        <w:numPr>
          <w:ilvl w:val="0"/>
          <w:numId w:val="6"/>
        </w:numPr>
      </w:pPr>
      <w:r>
        <w:t>10. Tell us about your program. (Description: What is your mission? What does your program do? What are your core program activities? Tell us about your program team?) (250 words)</w:t>
      </w:r>
    </w:p>
    <w:p w:rsidR="008D3DE0" w:rsidRDefault="00CA1754">
      <w:pPr>
        <w:numPr>
          <w:ilvl w:val="0"/>
          <w:numId w:val="6"/>
        </w:numPr>
      </w:pPr>
      <w:r>
        <w:t>11. Program logline: Please describe what your program does in 50 words or less.</w:t>
      </w:r>
    </w:p>
    <w:p w:rsidR="008D3DE0" w:rsidRDefault="00CA1754">
      <w:pPr>
        <w:numPr>
          <w:ilvl w:val="0"/>
          <w:numId w:val="6"/>
        </w:numPr>
      </w:pPr>
      <w:r>
        <w:lastRenderedPageBreak/>
        <w:t>12.</w:t>
      </w:r>
      <w:r>
        <w:rPr>
          <w:b/>
        </w:rPr>
        <w:t xml:space="preserve"> </w:t>
      </w:r>
      <w:r>
        <w:t xml:space="preserve">Tell us about your training model and how you assess skill mastery for your learners? Are you currently using </w:t>
      </w:r>
      <w:hyperlink r:id="rId13">
        <w:r>
          <w:rPr>
            <w:color w:val="1155CC"/>
            <w:u w:val="single"/>
          </w:rPr>
          <w:t>Unity Learn</w:t>
        </w:r>
      </w:hyperlink>
      <w:r>
        <w:t xml:space="preserve"> in your curriculum? If applicable, what are your historical outcomes on program completion and job placement rates for your program (or the most similar program if this is for a new program)? If you have other outcomes you’re proud of, please share it here. (250 words) </w:t>
      </w:r>
    </w:p>
    <w:p w:rsidR="008D3DE0" w:rsidRDefault="00CA1754">
      <w:pPr>
        <w:numPr>
          <w:ilvl w:val="0"/>
          <w:numId w:val="6"/>
        </w:numPr>
      </w:pPr>
      <w:r>
        <w:t>13.</w:t>
      </w:r>
      <w:r>
        <w:rPr>
          <w:b/>
        </w:rPr>
        <w:t xml:space="preserve"> </w:t>
      </w:r>
      <w:r>
        <w:rPr>
          <w:rFonts w:ascii="Roboto" w:eastAsia="Roboto" w:hAnsi="Roboto" w:cs="Roboto"/>
          <w:sz w:val="21"/>
          <w:szCs w:val="21"/>
          <w:highlight w:val="white"/>
        </w:rPr>
        <w:t>Tell us about who you've identified as potential employers or hiring partners for your learners.</w:t>
      </w:r>
      <w:r>
        <w:t xml:space="preserve"> How have you engaged with these potential employers or hiring partners? (250 words) </w:t>
      </w:r>
    </w:p>
    <w:p w:rsidR="008D3DE0" w:rsidRDefault="00CA1754">
      <w:pPr>
        <w:numPr>
          <w:ilvl w:val="0"/>
          <w:numId w:val="6"/>
        </w:numPr>
      </w:pPr>
      <w:r>
        <w:t>14.</w:t>
      </w:r>
      <w:r>
        <w:rPr>
          <w:b/>
        </w:rPr>
        <w:t xml:space="preserve"> </w:t>
      </w:r>
      <w:r>
        <w:t xml:space="preserve">Who does your program intend to serve? How are you recruiting and supporting learners from underrepresented populations? Include demographics and geographic reach data, if applicable. Please include % breakdowns (or approximations) as available. (250 words) </w:t>
      </w:r>
    </w:p>
    <w:p w:rsidR="008D3DE0" w:rsidRDefault="00CA1754">
      <w:pPr>
        <w:numPr>
          <w:ilvl w:val="0"/>
          <w:numId w:val="6"/>
        </w:numPr>
      </w:pPr>
      <w:r>
        <w:t>15. What is the estimated number of learners who will directly benefit from this program during your proposed timeline? (Numeric field; no text)</w:t>
      </w:r>
    </w:p>
    <w:p w:rsidR="008D3DE0" w:rsidRDefault="00CA1754">
      <w:pPr>
        <w:numPr>
          <w:ilvl w:val="0"/>
          <w:numId w:val="6"/>
        </w:numPr>
        <w:rPr>
          <w:b/>
        </w:rPr>
      </w:pPr>
      <w:r>
        <w:t xml:space="preserve">16. What is your projected timeline for this program? If possible, please break your timeline into planning, recruiting, training, and reporting. (250 words) </w:t>
      </w:r>
    </w:p>
    <w:p w:rsidR="008D3DE0" w:rsidRDefault="00CA1754">
      <w:pPr>
        <w:numPr>
          <w:ilvl w:val="0"/>
          <w:numId w:val="6"/>
        </w:numPr>
      </w:pPr>
      <w:r>
        <w:t>17. What is the estimated job placements rate for your learners within 12 months of program completion? (Numeric field; no text)</w:t>
      </w:r>
    </w:p>
    <w:p w:rsidR="008D3DE0" w:rsidRDefault="00CA1754">
      <w:pPr>
        <w:rPr>
          <w:b/>
        </w:rPr>
      </w:pPr>
      <w:r>
        <w:rPr>
          <w:b/>
        </w:rPr>
        <w:t>Grant Information</w:t>
      </w:r>
    </w:p>
    <w:p w:rsidR="008D3DE0" w:rsidRDefault="00CA1754">
      <w:pPr>
        <w:numPr>
          <w:ilvl w:val="0"/>
          <w:numId w:val="6"/>
        </w:numPr>
      </w:pPr>
      <w:r>
        <w:t xml:space="preserve">18. What is your program budget? </w:t>
      </w:r>
    </w:p>
    <w:p w:rsidR="008D3DE0" w:rsidRDefault="00CA1754">
      <w:pPr>
        <w:numPr>
          <w:ilvl w:val="0"/>
          <w:numId w:val="6"/>
        </w:numPr>
      </w:pPr>
      <w:r>
        <w:t>19. Please outline your plan for how you intend to use this grant. (250 words)</w:t>
      </w:r>
    </w:p>
    <w:p w:rsidR="008D3DE0" w:rsidRDefault="00CA1754">
      <w:pPr>
        <w:numPr>
          <w:ilvl w:val="0"/>
          <w:numId w:val="6"/>
        </w:numPr>
      </w:pPr>
      <w:r>
        <w:t xml:space="preserve">20. Have you received any funding for this program, if so what is the budget gap you would need with Unity’s support? </w:t>
      </w:r>
    </w:p>
    <w:p w:rsidR="008D3DE0" w:rsidRDefault="00CA1754">
      <w:pPr>
        <w:numPr>
          <w:ilvl w:val="0"/>
          <w:numId w:val="6"/>
        </w:numPr>
      </w:pPr>
      <w:r>
        <w:t>21. If available, please upload any relevant program decks or images as a PDF file here.</w:t>
      </w:r>
    </w:p>
    <w:p w:rsidR="008D3DE0" w:rsidRDefault="00CA1754">
      <w:pPr>
        <w:rPr>
          <w:b/>
        </w:rPr>
      </w:pPr>
      <w:r>
        <w:rPr>
          <w:b/>
        </w:rPr>
        <w:t>Technical Information</w:t>
      </w:r>
    </w:p>
    <w:p w:rsidR="008D3DE0" w:rsidRDefault="00CA1754">
      <w:pPr>
        <w:numPr>
          <w:ilvl w:val="0"/>
          <w:numId w:val="2"/>
        </w:numPr>
      </w:pPr>
      <w:r>
        <w:t>22. What version of Unity are you working with in this program? (If applicable)</w:t>
      </w:r>
    </w:p>
    <w:p w:rsidR="008D3DE0" w:rsidRDefault="00CA1754">
      <w:pPr>
        <w:numPr>
          <w:ilvl w:val="0"/>
          <w:numId w:val="2"/>
        </w:numPr>
      </w:pPr>
      <w:r>
        <w:t>23. What Unity license are you using in your program? (If applicable)</w:t>
      </w:r>
    </w:p>
    <w:p w:rsidR="008D3DE0" w:rsidRDefault="00CA1754">
      <w:pPr>
        <w:numPr>
          <w:ilvl w:val="0"/>
          <w:numId w:val="2"/>
        </w:numPr>
      </w:pPr>
      <w:r>
        <w:t>24. If you used a real-time 3D game engine other than Unity, what did you use? (If applicable)</w:t>
      </w:r>
    </w:p>
    <w:p w:rsidR="008D3DE0" w:rsidRDefault="00CA1754">
      <w:pPr>
        <w:rPr>
          <w:b/>
        </w:rPr>
      </w:pPr>
      <w:r>
        <w:rPr>
          <w:b/>
        </w:rPr>
        <w:t>Terms and Policies</w:t>
      </w:r>
    </w:p>
    <w:p w:rsidR="008D3DE0" w:rsidRDefault="00CA1754">
      <w:pPr>
        <w:numPr>
          <w:ilvl w:val="0"/>
          <w:numId w:val="2"/>
        </w:numPr>
      </w:pPr>
      <w:r>
        <w:t xml:space="preserve">25. I have read and agreed to the 2023 Unity Workforce Grant Terms and Conditions. </w:t>
      </w:r>
    </w:p>
    <w:p w:rsidR="008D3DE0" w:rsidRDefault="00CA1754">
      <w:pPr>
        <w:numPr>
          <w:ilvl w:val="1"/>
          <w:numId w:val="2"/>
        </w:numPr>
      </w:pPr>
      <w:r>
        <w:t>Yes/No</w:t>
      </w:r>
    </w:p>
    <w:p w:rsidR="008D3DE0" w:rsidRDefault="00CA1754">
      <w:pPr>
        <w:numPr>
          <w:ilvl w:val="0"/>
          <w:numId w:val="2"/>
        </w:numPr>
      </w:pPr>
      <w:r>
        <w:lastRenderedPageBreak/>
        <w:t>26. I acknowledge the Unity Privacy Policy [Republic of Korea Residents agree to the Unity Collection and Use of Personal Information]</w:t>
      </w:r>
    </w:p>
    <w:p w:rsidR="008D3DE0" w:rsidRDefault="00CA1754">
      <w:pPr>
        <w:numPr>
          <w:ilvl w:val="1"/>
          <w:numId w:val="2"/>
        </w:numPr>
      </w:pPr>
      <w:r>
        <w:t>Yes/No</w:t>
      </w:r>
    </w:p>
    <w:p w:rsidR="008D3DE0" w:rsidRDefault="00CA1754">
      <w:pPr>
        <w:numPr>
          <w:ilvl w:val="0"/>
          <w:numId w:val="2"/>
        </w:numPr>
      </w:pPr>
      <w:r>
        <w:t xml:space="preserve">27. (Optional) I agree to have </w:t>
      </w:r>
      <w:hyperlink r:id="rId14">
        <w:r>
          <w:rPr>
            <w:color w:val="1155CC"/>
            <w:u w:val="single"/>
          </w:rPr>
          <w:t>Marketing Activities</w:t>
        </w:r>
      </w:hyperlink>
      <w:r>
        <w:t xml:space="preserve"> directed to me by and receive marketing and promotional information from Unity, including via email and social media.</w:t>
      </w:r>
    </w:p>
    <w:p w:rsidR="008D3DE0" w:rsidRDefault="00CA1754">
      <w:pPr>
        <w:numPr>
          <w:ilvl w:val="1"/>
          <w:numId w:val="2"/>
        </w:numPr>
      </w:pPr>
      <w:r>
        <w:t>Yes/No</w:t>
      </w:r>
    </w:p>
    <w:p w:rsidR="008D3DE0" w:rsidRDefault="008D3DE0"/>
    <w:p w:rsidR="008D3DE0" w:rsidRDefault="008D3DE0"/>
    <w:sectPr w:rsidR="008D3DE0"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35E35"/>
    <w:multiLevelType w:val="multilevel"/>
    <w:tmpl w:val="DDD00C6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3512C94"/>
    <w:multiLevelType w:val="multilevel"/>
    <w:tmpl w:val="D218955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46AD1D58"/>
    <w:multiLevelType w:val="multilevel"/>
    <w:tmpl w:val="FD42870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1EB6919"/>
    <w:multiLevelType w:val="multilevel"/>
    <w:tmpl w:val="7910F70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64B4291"/>
    <w:multiLevelType w:val="multilevel"/>
    <w:tmpl w:val="E952B47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73874E99"/>
    <w:multiLevelType w:val="multilevel"/>
    <w:tmpl w:val="0DBC4C6A"/>
    <w:lvl w:ilvl="0">
      <w:start w:val="1"/>
      <w:numFmt w:val="bullet"/>
      <w:lvlText w:val="●"/>
      <w:lvlJc w:val="left"/>
      <w:pPr>
        <w:ind w:left="720" w:hanging="360"/>
      </w:pPr>
      <w:rPr>
        <w:color w:val="393939"/>
        <w:sz w:val="21"/>
        <w:szCs w:val="21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E0"/>
    <w:rsid w:val="00063362"/>
    <w:rsid w:val="00816828"/>
    <w:rsid w:val="008D3DE0"/>
    <w:rsid w:val="00CA1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506BFE-3CE6-4349-94E8-A017B39D7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en" w:eastAsia="tr-T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nity.com/social-impact" TargetMode="External"/><Relationship Id="rId13" Type="http://schemas.openxmlformats.org/officeDocument/2006/relationships/hyperlink" Target="https://unity.com/lear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unitytech.typeform.com/workforcegrant" TargetMode="External"/><Relationship Id="rId12" Type="http://schemas.openxmlformats.org/officeDocument/2006/relationships/hyperlink" Target="mailto:socialimpact@unity3d.co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unitytech.typeform.com/workforcegrant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unity.com/grants/higher-ed-xr-gra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nity.com/social-impact" TargetMode="External"/><Relationship Id="rId14" Type="http://schemas.openxmlformats.org/officeDocument/2006/relationships/hyperlink" Target="https://create.unity.com/marketingactivities?_ga=2.22968056.231803674.1650214780-1061169108.16487618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922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ASLI PARMAK</dc:creator>
  <cp:lastModifiedBy>ASLI PARMAK</cp:lastModifiedBy>
  <cp:revision>2</cp:revision>
  <dcterms:created xsi:type="dcterms:W3CDTF">2023-05-15T07:49:00Z</dcterms:created>
  <dcterms:modified xsi:type="dcterms:W3CDTF">2023-05-15T07:49:00Z</dcterms:modified>
</cp:coreProperties>
</file>