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8D" w:rsidRDefault="00C7678D" w:rsidP="00C7678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DİJİTAL DÖNÜŞÜM, KURUMSALLAŞMA VE VERİMLİLİK SEMİNERLERİ BAŞLIYOR</w:t>
      </w:r>
    </w:p>
    <w:p w:rsidR="00C7678D" w:rsidRDefault="00C7678D" w:rsidP="00C7678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7678D" w:rsidRDefault="00C7678D" w:rsidP="00C7678D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Güney Ege Kalkınma Ajansı, “Dijital Dönüşüm, Kurumsallaşma ve Verimlilik" seminerler dizisine başlıyor. Ajansın İmalat Sanayiinde Kurumsallaşma ve Dijital Dönüşüm</w:t>
      </w:r>
      <w:r>
        <w:rPr>
          <w:rFonts w:ascii="Times New Roman" w:hAnsi="Times New Roman" w:cs="Times New Roman"/>
          <w:sz w:val="24"/>
          <w:szCs w:val="24"/>
        </w:rPr>
        <w:t xml:space="preserve"> Sonuç Odaklı Programı kapsamında gerçekleştirilecek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“Dijital Dönüşüm, Kurumsallaşma ve Verimlilik” </w:t>
      </w:r>
      <w:r>
        <w:rPr>
          <w:rFonts w:ascii="Times New Roman" w:hAnsi="Times New Roman" w:cs="Times New Roman"/>
          <w:sz w:val="24"/>
          <w:szCs w:val="24"/>
        </w:rPr>
        <w:t xml:space="preserve">seminerleri 14-16-22 ve 24 Aralık 2020 tarihlerinde çevrimiçi olarak düzenlenecek.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Dijital Dönüşüm ve Endüstri 4.0, Kurumsal Dönüşüm, Yalın Üretim ve Kaynak Verimliliği kavramlarının konuşulacağı seminerlere aşağıdaki bağlantı linkinden kayıt yaptırabilirsiniz. </w:t>
      </w:r>
    </w:p>
    <w:p w:rsidR="00C7678D" w:rsidRDefault="00C7678D" w:rsidP="00C7678D">
      <w:pPr>
        <w:rPr>
          <w:color w:val="1F497D"/>
          <w:lang w:eastAsia="tr-TR"/>
        </w:rPr>
      </w:pPr>
    </w:p>
    <w:p w:rsidR="00C7678D" w:rsidRDefault="00C7678D" w:rsidP="00C767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14 ve 16 Aralık’taki Seminerlerde Ajansın yeni destek programı “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Yönetim Danışmanlığı Teknik Destek Programı”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hakkında da bilgilendirme yapılacaktır.</w:t>
      </w:r>
    </w:p>
    <w:p w:rsidR="00C7678D" w:rsidRDefault="00C7678D" w:rsidP="00C767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594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701"/>
        <w:gridCol w:w="1303"/>
        <w:gridCol w:w="2860"/>
        <w:gridCol w:w="6800"/>
      </w:tblGrid>
      <w:tr w:rsidR="00C7678D" w:rsidTr="00C7678D">
        <w:trPr>
          <w:trHeight w:val="4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Eğitim Adı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Eğitim Tarihleri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Eğitim Saatleri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Eğitimcilerin Adı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Kayıt Linki</w:t>
            </w:r>
          </w:p>
        </w:tc>
      </w:tr>
      <w:tr w:rsidR="00C7678D" w:rsidTr="00C7678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Dijital Dönüşüm ve Endüstri 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Aralık 2020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10.00-12.00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Aşkıner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Güngör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8D" w:rsidRDefault="00C7678D">
            <w:pPr>
              <w:rPr>
                <w:color w:val="0000FF"/>
                <w:u w:val="single"/>
                <w:lang w:eastAsia="tr-TR"/>
              </w:rPr>
            </w:pPr>
            <w:hyperlink r:id="rId4" w:history="1">
              <w:r>
                <w:rPr>
                  <w:rStyle w:val="Kpr"/>
                  <w:lang w:eastAsia="tr-TR"/>
                </w:rPr>
                <w:t>https://zoom.us/webinar/register/WN_Gsr0CdeFQ_y6irTXtbdeQw</w:t>
              </w:r>
            </w:hyperlink>
          </w:p>
        </w:tc>
      </w:tr>
      <w:tr w:rsidR="00C7678D" w:rsidTr="00C7678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Kurumsal Dönüşüm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Aralık 2020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13.00-15.00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Aşkıner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Güngör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8D" w:rsidRDefault="00C7678D">
            <w:pPr>
              <w:rPr>
                <w:color w:val="0000FF"/>
                <w:u w:val="single"/>
                <w:lang w:eastAsia="tr-TR"/>
              </w:rPr>
            </w:pPr>
            <w:hyperlink r:id="rId5" w:history="1">
              <w:r>
                <w:rPr>
                  <w:rStyle w:val="Kpr"/>
                  <w:lang w:eastAsia="tr-TR"/>
                </w:rPr>
                <w:t>https://zoom.us/webinar/register/WN_RITDyocJTSe9t6eZuyAV2g</w:t>
              </w:r>
            </w:hyperlink>
          </w:p>
        </w:tc>
      </w:tr>
      <w:tr w:rsidR="00C7678D" w:rsidTr="00C7678D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Yalın Üretim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22 Aralık 2020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14.00-16.00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Doç. Dr. Olcay Polat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8D" w:rsidRDefault="00C7678D">
            <w:pPr>
              <w:rPr>
                <w:color w:val="0000FF"/>
                <w:u w:val="single"/>
                <w:lang w:eastAsia="tr-TR"/>
              </w:rPr>
            </w:pPr>
            <w:hyperlink r:id="rId6" w:history="1">
              <w:r>
                <w:rPr>
                  <w:rStyle w:val="Kpr"/>
                  <w:lang w:eastAsia="tr-TR"/>
                </w:rPr>
                <w:t>https://zoom.us/webinar/register/WN_fgQrQapvQn-kyuI6E7vtgQ</w:t>
              </w:r>
            </w:hyperlink>
          </w:p>
        </w:tc>
      </w:tr>
      <w:tr w:rsidR="00C7678D" w:rsidTr="00C7678D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Kaynak Verimliliği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24 Aralık 2020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10.00-12.00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8D" w:rsidRDefault="00C7678D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Doç. Dr. Olcay Polat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8D" w:rsidRDefault="00C7678D">
            <w:pPr>
              <w:rPr>
                <w:color w:val="0000FF"/>
                <w:u w:val="single"/>
                <w:lang w:eastAsia="tr-TR"/>
              </w:rPr>
            </w:pPr>
            <w:hyperlink r:id="rId7" w:history="1">
              <w:r>
                <w:rPr>
                  <w:rStyle w:val="Kpr"/>
                  <w:lang w:eastAsia="tr-TR"/>
                </w:rPr>
                <w:t>https://zoom.us/webinar/register/WN__Pl-ZdulSe6JZoOqd3l2hw</w:t>
              </w:r>
            </w:hyperlink>
          </w:p>
        </w:tc>
      </w:tr>
    </w:tbl>
    <w:p w:rsidR="00C7678D" w:rsidRDefault="00C7678D" w:rsidP="00C767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78D" w:rsidRDefault="00C7678D" w:rsidP="00C7678D"/>
    <w:p w:rsidR="00C7678D" w:rsidRDefault="00C7678D" w:rsidP="00C7678D"/>
    <w:p w:rsidR="00C7678D" w:rsidRDefault="00C7678D" w:rsidP="00C7678D">
      <w:pPr>
        <w:rPr>
          <w:sz w:val="24"/>
          <w:szCs w:val="24"/>
          <w:lang w:eastAsia="tr-TR"/>
        </w:rPr>
      </w:pPr>
    </w:p>
    <w:p w:rsidR="00C7678D" w:rsidRDefault="00C7678D" w:rsidP="00C7678D">
      <w:pPr>
        <w:pStyle w:val="NormalWeb"/>
        <w:jc w:val="both"/>
      </w:pPr>
      <w:r>
        <w:t> </w:t>
      </w:r>
    </w:p>
    <w:p w:rsidR="00706C62" w:rsidRDefault="00706C62">
      <w:bookmarkStart w:id="0" w:name="_GoBack"/>
      <w:bookmarkEnd w:id="0"/>
    </w:p>
    <w:sectPr w:rsidR="00706C62" w:rsidSect="00C76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63"/>
    <w:rsid w:val="00706C62"/>
    <w:rsid w:val="00C7678D"/>
    <w:rsid w:val="00C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9EE4-2F3A-4E0E-88AB-E29FCB8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8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7678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67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_Pl-ZdulSe6JZoOqd3l2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fgQrQapvQn-kyuI6E7vtgQ" TargetMode="External"/><Relationship Id="rId5" Type="http://schemas.openxmlformats.org/officeDocument/2006/relationships/hyperlink" Target="https://zoom.us/webinar/register/WN_RITDyocJTSe9t6eZuyAV2g" TargetMode="External"/><Relationship Id="rId4" Type="http://schemas.openxmlformats.org/officeDocument/2006/relationships/hyperlink" Target="https://zoom.us/webinar/register/WN_Gsr0CdeFQ_y6irTXtbdeQ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Avsar</dc:creator>
  <cp:keywords/>
  <dc:description/>
  <cp:lastModifiedBy>Belgin Avsar</cp:lastModifiedBy>
  <cp:revision>2</cp:revision>
  <dcterms:created xsi:type="dcterms:W3CDTF">2020-12-11T13:13:00Z</dcterms:created>
  <dcterms:modified xsi:type="dcterms:W3CDTF">2020-12-11T13:13:00Z</dcterms:modified>
</cp:coreProperties>
</file>