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33EC" w14:textId="191F4002" w:rsidR="00310EA7" w:rsidRDefault="00661446" w:rsidP="00661446">
      <w:pPr>
        <w:jc w:val="center"/>
        <w:rPr>
          <w:rFonts w:ascii="Times New Roman" w:hAnsi="Times New Roman" w:cs="Times New Roman"/>
          <w:b/>
          <w:sz w:val="28"/>
          <w:szCs w:val="28"/>
        </w:rPr>
      </w:pPr>
      <w:bookmarkStart w:id="0" w:name="_GoBack"/>
      <w:bookmarkEnd w:id="0"/>
      <w:r w:rsidRPr="00661446">
        <w:rPr>
          <w:rFonts w:ascii="Times New Roman" w:hAnsi="Times New Roman" w:cs="Times New Roman"/>
          <w:b/>
          <w:sz w:val="28"/>
          <w:szCs w:val="28"/>
        </w:rPr>
        <w:t>GAYRİRESMİ TERCÜM</w:t>
      </w:r>
      <w:r>
        <w:rPr>
          <w:rFonts w:ascii="Times New Roman" w:hAnsi="Times New Roman" w:cs="Times New Roman"/>
          <w:b/>
          <w:sz w:val="28"/>
          <w:szCs w:val="28"/>
        </w:rPr>
        <w:t>E</w:t>
      </w:r>
    </w:p>
    <w:p w14:paraId="5EE754E2" w14:textId="77777777" w:rsidR="00661446" w:rsidRDefault="00661446" w:rsidP="00661446">
      <w:pPr>
        <w:jc w:val="center"/>
        <w:rPr>
          <w:rFonts w:ascii="Times New Roman" w:hAnsi="Times New Roman" w:cs="Times New Roman"/>
          <w:b/>
          <w:sz w:val="28"/>
          <w:szCs w:val="28"/>
        </w:rPr>
      </w:pPr>
    </w:p>
    <w:p w14:paraId="746D56C4" w14:textId="54CB5F98" w:rsidR="00661446" w:rsidRPr="00661446" w:rsidRDefault="00661446" w:rsidP="00661446">
      <w:pPr>
        <w:rPr>
          <w:rFonts w:ascii="Times New Roman" w:hAnsi="Times New Roman" w:cs="Times New Roman"/>
          <w:sz w:val="28"/>
          <w:szCs w:val="28"/>
        </w:rPr>
      </w:pPr>
      <w:r w:rsidRPr="00661446">
        <w:rPr>
          <w:rFonts w:ascii="Times New Roman" w:hAnsi="Times New Roman" w:cs="Times New Roman"/>
          <w:sz w:val="28"/>
          <w:szCs w:val="28"/>
        </w:rPr>
        <w:t>Türkiye Cumhuriyeti'nin Kazakistan Cumhuriyeti'ndeki Olağanüstü ve Tam Yetkili Büyükelçisi Sayın Mustafa Kapucu'ya</w:t>
      </w:r>
    </w:p>
    <w:p w14:paraId="10954916" w14:textId="6648083C" w:rsidR="00661446" w:rsidRPr="00661446" w:rsidRDefault="00661446" w:rsidP="00661446">
      <w:pPr>
        <w:rPr>
          <w:rFonts w:ascii="Times New Roman" w:hAnsi="Times New Roman" w:cs="Times New Roman"/>
          <w:sz w:val="28"/>
          <w:szCs w:val="28"/>
        </w:rPr>
      </w:pPr>
      <w:r w:rsidRPr="00661446">
        <w:rPr>
          <w:rFonts w:ascii="Times New Roman" w:hAnsi="Times New Roman" w:cs="Times New Roman"/>
          <w:sz w:val="28"/>
          <w:szCs w:val="28"/>
        </w:rPr>
        <w:t>Ekselansları Büyükelçi Mustafa Kapucu,</w:t>
      </w:r>
    </w:p>
    <w:p w14:paraId="04A262E1" w14:textId="77777777"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Orta Asya'daki uluslararası fuar etkinliklerinin organizatörü olan Mayer Expo Asia LLP adına, Kazakistan Cumhuriyeti ile Türkiye Cumhuriyeti arasındaki hükümetler arası diyaloğun geliştirilmesi ve ticaret ve ekonomik iş birliğinin artırılmasına yönelik sürekli desteğiniz için en yüksek saygılarımızı ve içten takdirlerimizi sunmak istiyoruz.</w:t>
      </w:r>
    </w:p>
    <w:p w14:paraId="64B7F660" w14:textId="4E2FA83A"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26-28 Kasım 2025 tarihleri ​​arasında Almatı şehri, Atakent Fuar Merkezi'nde (10 ve 11 numaralı pavyonlar) 4. Uluslararası Uzmanlık Fuarı - GIDA DIŞI ASYA EXPO 2025'e (NFA) ev sahipliği yapacaktır. Etkinlik gıda dışı tüketim malları pazarın</w:t>
      </w:r>
      <w:r>
        <w:rPr>
          <w:rFonts w:ascii="Times New Roman" w:hAnsi="Times New Roman" w:cs="Times New Roman"/>
          <w:sz w:val="28"/>
          <w:szCs w:val="28"/>
        </w:rPr>
        <w:t>ı içermektedi</w:t>
      </w:r>
      <w:r w:rsidRPr="00661446">
        <w:rPr>
          <w:rFonts w:ascii="Times New Roman" w:hAnsi="Times New Roman" w:cs="Times New Roman"/>
          <w:sz w:val="28"/>
          <w:szCs w:val="28"/>
        </w:rPr>
        <w:t>r.</w:t>
      </w:r>
    </w:p>
    <w:p w14:paraId="0073BA43" w14:textId="453FA01A" w:rsidR="00661446" w:rsidRPr="00661446" w:rsidRDefault="00661446" w:rsidP="00661446">
      <w:pPr>
        <w:jc w:val="both"/>
        <w:rPr>
          <w:rFonts w:ascii="Times New Roman" w:hAnsi="Times New Roman" w:cs="Times New Roman"/>
          <w:sz w:val="28"/>
          <w:szCs w:val="28"/>
        </w:rPr>
      </w:pPr>
      <w:r>
        <w:rPr>
          <w:rFonts w:ascii="Times New Roman" w:hAnsi="Times New Roman" w:cs="Times New Roman"/>
          <w:sz w:val="28"/>
          <w:szCs w:val="28"/>
        </w:rPr>
        <w:t>Fuar</w:t>
      </w:r>
      <w:r w:rsidRPr="00661446">
        <w:rPr>
          <w:rFonts w:ascii="Times New Roman" w:hAnsi="Times New Roman" w:cs="Times New Roman"/>
          <w:sz w:val="28"/>
          <w:szCs w:val="28"/>
        </w:rPr>
        <w:t>, Kazakistan Cumhuriyeti Ticaret ve Entegrasyon Bakanlığı, Kazakistan Cumhuriyeti Ulusal Girişimciler Odası "Atameken" ve diğer endüstri dernekleri ve birliklerinin desteğiyle düzenlenmektedir. Yıllar içinde NFA, üreticiler, distribütörler ve perakendeciler arasındaki iş etkileşimi için etkili bir platform olarak kendini kanıtlamıştır.</w:t>
      </w:r>
    </w:p>
    <w:p w14:paraId="72BD59B4" w14:textId="1043C0D1" w:rsidR="00661446" w:rsidRPr="00661446" w:rsidRDefault="00661446" w:rsidP="00661446">
      <w:pPr>
        <w:jc w:val="both"/>
        <w:rPr>
          <w:rFonts w:ascii="Times New Roman" w:hAnsi="Times New Roman" w:cs="Times New Roman"/>
          <w:sz w:val="28"/>
          <w:szCs w:val="28"/>
        </w:rPr>
      </w:pPr>
      <w:r>
        <w:rPr>
          <w:rFonts w:ascii="Times New Roman" w:hAnsi="Times New Roman" w:cs="Times New Roman"/>
          <w:sz w:val="28"/>
          <w:szCs w:val="28"/>
        </w:rPr>
        <w:t>Fuarda</w:t>
      </w:r>
      <w:r w:rsidRPr="00661446">
        <w:rPr>
          <w:rFonts w:ascii="Times New Roman" w:hAnsi="Times New Roman" w:cs="Times New Roman"/>
          <w:sz w:val="28"/>
          <w:szCs w:val="28"/>
        </w:rPr>
        <w:t xml:space="preserve"> ev</w:t>
      </w:r>
      <w:r>
        <w:rPr>
          <w:rFonts w:ascii="Times New Roman" w:hAnsi="Times New Roman" w:cs="Times New Roman"/>
          <w:sz w:val="28"/>
          <w:szCs w:val="28"/>
        </w:rPr>
        <w:t>sel ürünler</w:t>
      </w:r>
      <w:r w:rsidRPr="00661446">
        <w:rPr>
          <w:rFonts w:ascii="Times New Roman" w:hAnsi="Times New Roman" w:cs="Times New Roman"/>
          <w:sz w:val="28"/>
          <w:szCs w:val="28"/>
        </w:rPr>
        <w:t>, parfümeri ve kozmetik ürünler, ev</w:t>
      </w:r>
      <w:r>
        <w:rPr>
          <w:rFonts w:ascii="Times New Roman" w:hAnsi="Times New Roman" w:cs="Times New Roman"/>
          <w:sz w:val="28"/>
          <w:szCs w:val="28"/>
        </w:rPr>
        <w:t>sel</w:t>
      </w:r>
      <w:r w:rsidRPr="00661446">
        <w:rPr>
          <w:rFonts w:ascii="Times New Roman" w:hAnsi="Times New Roman" w:cs="Times New Roman"/>
          <w:sz w:val="28"/>
          <w:szCs w:val="28"/>
        </w:rPr>
        <w:t xml:space="preserve"> ve profesyonel kimyasallar, ambalaj, ham maddeler ve bileşenler </w:t>
      </w:r>
      <w:r>
        <w:rPr>
          <w:rFonts w:ascii="Times New Roman" w:hAnsi="Times New Roman" w:cs="Times New Roman"/>
          <w:sz w:val="28"/>
          <w:szCs w:val="28"/>
        </w:rPr>
        <w:t xml:space="preserve">ön planda </w:t>
      </w:r>
      <w:r w:rsidRPr="00661446">
        <w:rPr>
          <w:rFonts w:ascii="Times New Roman" w:hAnsi="Times New Roman" w:cs="Times New Roman"/>
          <w:sz w:val="28"/>
          <w:szCs w:val="28"/>
        </w:rPr>
        <w:t>yer alıyor. İş programı, Orta Asya'daki büyük perakende zincirleriyle B2B görüşmeleri</w:t>
      </w:r>
      <w:r>
        <w:rPr>
          <w:rFonts w:ascii="Times New Roman" w:hAnsi="Times New Roman" w:cs="Times New Roman"/>
          <w:sz w:val="28"/>
          <w:szCs w:val="28"/>
        </w:rPr>
        <w:t>ni</w:t>
      </w:r>
      <w:r w:rsidRPr="00661446">
        <w:rPr>
          <w:rFonts w:ascii="Times New Roman" w:hAnsi="Times New Roman" w:cs="Times New Roman"/>
          <w:sz w:val="28"/>
          <w:szCs w:val="28"/>
        </w:rPr>
        <w:t xml:space="preserve"> içeriyor.</w:t>
      </w:r>
    </w:p>
    <w:p w14:paraId="65274587" w14:textId="7B138E7E"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 xml:space="preserve">Türk gıda dışı sektörünün dinamik gelişimi ve Türkiye Cumhuriyeti'nin Kazakistan'ın kilit ticaret ortaklarından biri olarak stratejik rolü göz önüne alındığında, özellikle Türk üreticilerin NON-FOOD ASIA EXPO'daki varlığını </w:t>
      </w:r>
      <w:r>
        <w:rPr>
          <w:rFonts w:ascii="Times New Roman" w:hAnsi="Times New Roman" w:cs="Times New Roman"/>
          <w:sz w:val="28"/>
          <w:szCs w:val="28"/>
        </w:rPr>
        <w:t>daha da arttırmakla</w:t>
      </w:r>
      <w:r w:rsidRPr="00661446">
        <w:rPr>
          <w:rFonts w:ascii="Times New Roman" w:hAnsi="Times New Roman" w:cs="Times New Roman"/>
          <w:sz w:val="28"/>
          <w:szCs w:val="28"/>
        </w:rPr>
        <w:t xml:space="preserve"> ilgileniyoruz.</w:t>
      </w:r>
    </w:p>
    <w:p w14:paraId="2EA32A14" w14:textId="1D6933C1"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Bu bağlamda, aşağıdaki konularda desteğinizi rica ediyoruz</w:t>
      </w:r>
    </w:p>
    <w:p w14:paraId="33EA4F33" w14:textId="7A21523A"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w:t>
      </w:r>
      <w:r>
        <w:rPr>
          <w:rFonts w:ascii="Times New Roman" w:hAnsi="Times New Roman" w:cs="Times New Roman"/>
          <w:sz w:val="28"/>
          <w:szCs w:val="28"/>
        </w:rPr>
        <w:t xml:space="preserve"> </w:t>
      </w:r>
      <w:r w:rsidRPr="00661446">
        <w:rPr>
          <w:rFonts w:ascii="Times New Roman" w:hAnsi="Times New Roman" w:cs="Times New Roman"/>
          <w:sz w:val="28"/>
          <w:szCs w:val="28"/>
        </w:rPr>
        <w:t>Türkiye Cumhuriyeti'nin ilgili bakanlıklarını</w:t>
      </w:r>
      <w:r>
        <w:rPr>
          <w:rFonts w:ascii="Times New Roman" w:hAnsi="Times New Roman" w:cs="Times New Roman"/>
          <w:sz w:val="28"/>
          <w:szCs w:val="28"/>
        </w:rPr>
        <w:t>n</w:t>
      </w:r>
      <w:r w:rsidRPr="00661446">
        <w:rPr>
          <w:rFonts w:ascii="Times New Roman" w:hAnsi="Times New Roman" w:cs="Times New Roman"/>
          <w:sz w:val="28"/>
          <w:szCs w:val="28"/>
        </w:rPr>
        <w:t xml:space="preserve">, </w:t>
      </w:r>
      <w:r>
        <w:rPr>
          <w:rFonts w:ascii="Times New Roman" w:hAnsi="Times New Roman" w:cs="Times New Roman"/>
          <w:sz w:val="28"/>
          <w:szCs w:val="28"/>
        </w:rPr>
        <w:t>sanayi kuruluşlarının</w:t>
      </w:r>
      <w:r w:rsidRPr="00661446">
        <w:rPr>
          <w:rFonts w:ascii="Times New Roman" w:hAnsi="Times New Roman" w:cs="Times New Roman"/>
          <w:sz w:val="28"/>
          <w:szCs w:val="28"/>
        </w:rPr>
        <w:t xml:space="preserve"> ve işletmelerini</w:t>
      </w:r>
      <w:r>
        <w:rPr>
          <w:rFonts w:ascii="Times New Roman" w:hAnsi="Times New Roman" w:cs="Times New Roman"/>
          <w:sz w:val="28"/>
          <w:szCs w:val="28"/>
        </w:rPr>
        <w:t>n</w:t>
      </w:r>
      <w:r w:rsidRPr="00661446">
        <w:rPr>
          <w:rFonts w:ascii="Times New Roman" w:hAnsi="Times New Roman" w:cs="Times New Roman"/>
          <w:sz w:val="28"/>
          <w:szCs w:val="28"/>
        </w:rPr>
        <w:t xml:space="preserve"> bu etkinlik hakkında bilgilendir</w:t>
      </w:r>
      <w:r>
        <w:rPr>
          <w:rFonts w:ascii="Times New Roman" w:hAnsi="Times New Roman" w:cs="Times New Roman"/>
          <w:sz w:val="28"/>
          <w:szCs w:val="28"/>
        </w:rPr>
        <w:t>ilmesi</w:t>
      </w:r>
      <w:r w:rsidRPr="00661446">
        <w:rPr>
          <w:rFonts w:ascii="Times New Roman" w:hAnsi="Times New Roman" w:cs="Times New Roman"/>
          <w:sz w:val="28"/>
          <w:szCs w:val="28"/>
        </w:rPr>
        <w:t>;</w:t>
      </w:r>
    </w:p>
    <w:p w14:paraId="283346DF" w14:textId="60CE3D2B"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w:t>
      </w:r>
      <w:r>
        <w:rPr>
          <w:rFonts w:ascii="Times New Roman" w:hAnsi="Times New Roman" w:cs="Times New Roman"/>
          <w:sz w:val="28"/>
          <w:szCs w:val="28"/>
        </w:rPr>
        <w:t xml:space="preserve"> </w:t>
      </w:r>
      <w:r w:rsidRPr="00661446">
        <w:rPr>
          <w:rFonts w:ascii="Times New Roman" w:hAnsi="Times New Roman" w:cs="Times New Roman"/>
          <w:sz w:val="28"/>
          <w:szCs w:val="28"/>
        </w:rPr>
        <w:t>Türkiye'nin üretim potansiyelinin belirgin bir şekilde temsil edilmesini ve ihracat fırsatlarının genişletilmesini sağlayacak olan "Made in T</w:t>
      </w:r>
      <w:r w:rsidR="00F66623">
        <w:rPr>
          <w:rFonts w:ascii="Times New Roman" w:hAnsi="Times New Roman" w:cs="Times New Roman"/>
          <w:sz w:val="28"/>
          <w:szCs w:val="28"/>
        </w:rPr>
        <w:t>ü</w:t>
      </w:r>
      <w:r w:rsidRPr="00661446">
        <w:rPr>
          <w:rFonts w:ascii="Times New Roman" w:hAnsi="Times New Roman" w:cs="Times New Roman"/>
          <w:sz w:val="28"/>
          <w:szCs w:val="28"/>
        </w:rPr>
        <w:t>rk</w:t>
      </w:r>
      <w:r w:rsidR="00F66623">
        <w:rPr>
          <w:rFonts w:ascii="Times New Roman" w:hAnsi="Times New Roman" w:cs="Times New Roman"/>
          <w:sz w:val="28"/>
          <w:szCs w:val="28"/>
        </w:rPr>
        <w:t>i</w:t>
      </w:r>
      <w:r w:rsidRPr="00661446">
        <w:rPr>
          <w:rFonts w:ascii="Times New Roman" w:hAnsi="Times New Roman" w:cs="Times New Roman"/>
          <w:sz w:val="28"/>
          <w:szCs w:val="28"/>
        </w:rPr>
        <w:t>y</w:t>
      </w:r>
      <w:r w:rsidR="00F66623">
        <w:rPr>
          <w:rFonts w:ascii="Times New Roman" w:hAnsi="Times New Roman" w:cs="Times New Roman"/>
          <w:sz w:val="28"/>
          <w:szCs w:val="28"/>
        </w:rPr>
        <w:t>e</w:t>
      </w:r>
      <w:r w:rsidRPr="00661446">
        <w:rPr>
          <w:rFonts w:ascii="Times New Roman" w:hAnsi="Times New Roman" w:cs="Times New Roman"/>
          <w:sz w:val="28"/>
          <w:szCs w:val="28"/>
        </w:rPr>
        <w:t xml:space="preserve">" markası altında kolektif bir ulusal </w:t>
      </w:r>
      <w:r w:rsidR="00F66623">
        <w:rPr>
          <w:rFonts w:ascii="Times New Roman" w:hAnsi="Times New Roman" w:cs="Times New Roman"/>
          <w:sz w:val="28"/>
          <w:szCs w:val="28"/>
        </w:rPr>
        <w:t>yapı</w:t>
      </w:r>
      <w:r w:rsidRPr="00661446">
        <w:rPr>
          <w:rFonts w:ascii="Times New Roman" w:hAnsi="Times New Roman" w:cs="Times New Roman"/>
          <w:sz w:val="28"/>
          <w:szCs w:val="28"/>
        </w:rPr>
        <w:t xml:space="preserve"> oluşturma girişimini</w:t>
      </w:r>
      <w:r w:rsidR="00F66623">
        <w:rPr>
          <w:rFonts w:ascii="Times New Roman" w:hAnsi="Times New Roman" w:cs="Times New Roman"/>
          <w:sz w:val="28"/>
          <w:szCs w:val="28"/>
        </w:rPr>
        <w:t>n</w:t>
      </w:r>
      <w:r w:rsidRPr="00661446">
        <w:rPr>
          <w:rFonts w:ascii="Times New Roman" w:hAnsi="Times New Roman" w:cs="Times New Roman"/>
          <w:sz w:val="28"/>
          <w:szCs w:val="28"/>
        </w:rPr>
        <w:t xml:space="preserve"> destekle</w:t>
      </w:r>
      <w:r w:rsidR="00F66623">
        <w:rPr>
          <w:rFonts w:ascii="Times New Roman" w:hAnsi="Times New Roman" w:cs="Times New Roman"/>
          <w:sz w:val="28"/>
          <w:szCs w:val="28"/>
        </w:rPr>
        <w:t>n</w:t>
      </w:r>
      <w:r w:rsidRPr="00661446">
        <w:rPr>
          <w:rFonts w:ascii="Times New Roman" w:hAnsi="Times New Roman" w:cs="Times New Roman"/>
          <w:sz w:val="28"/>
          <w:szCs w:val="28"/>
        </w:rPr>
        <w:t>me</w:t>
      </w:r>
      <w:r w:rsidR="00F66623">
        <w:rPr>
          <w:rFonts w:ascii="Times New Roman" w:hAnsi="Times New Roman" w:cs="Times New Roman"/>
          <w:sz w:val="28"/>
          <w:szCs w:val="28"/>
        </w:rPr>
        <w:t>si</w:t>
      </w:r>
      <w:r w:rsidRPr="00661446">
        <w:rPr>
          <w:rFonts w:ascii="Times New Roman" w:hAnsi="Times New Roman" w:cs="Times New Roman"/>
          <w:sz w:val="28"/>
          <w:szCs w:val="28"/>
        </w:rPr>
        <w:t>.</w:t>
      </w:r>
    </w:p>
    <w:p w14:paraId="5232A1FE" w14:textId="77777777"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lastRenderedPageBreak/>
        <w:t>Türk heyeti için özel katılım koşulları sunmaya ve tam organizasyonel destek sağlamaya hazırız.</w:t>
      </w:r>
    </w:p>
    <w:p w14:paraId="1470DAA4" w14:textId="73B18C85"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Türk şirketlerinin fuara katılımının, iş birliğini güçlendirmede önemli bir adım daha atacağından ve iki ülke arasındaki etkileşim için yeni ufuklar açacağından eminiz.</w:t>
      </w:r>
    </w:p>
    <w:p w14:paraId="021D6A31" w14:textId="79EED2DF" w:rsid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Ekselansları, en yüksek saygı ve hürmetlerimizin teminatlarını lütfen kabul edin.</w:t>
      </w:r>
    </w:p>
    <w:p w14:paraId="5A1CBCC8" w14:textId="1B832398" w:rsidR="00661446" w:rsidRDefault="00661446" w:rsidP="00661446">
      <w:pPr>
        <w:jc w:val="both"/>
        <w:rPr>
          <w:rFonts w:ascii="Times New Roman" w:hAnsi="Times New Roman" w:cs="Times New Roman"/>
          <w:sz w:val="28"/>
          <w:szCs w:val="28"/>
        </w:rPr>
      </w:pPr>
    </w:p>
    <w:p w14:paraId="57E6F07C" w14:textId="77777777"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Zhanar Abilova Fuar Müdürü Mayer Expo Asia LLP</w:t>
      </w:r>
    </w:p>
    <w:p w14:paraId="51A4AB8C" w14:textId="77777777"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İletişim: +7 (777) 829 22 69</w:t>
      </w:r>
    </w:p>
    <w:p w14:paraId="50FFA04D" w14:textId="091131D6" w:rsid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 xml:space="preserve">E-posta: </w:t>
      </w:r>
      <w:hyperlink r:id="rId4" w:history="1">
        <w:r w:rsidRPr="00B4443D">
          <w:rPr>
            <w:rStyle w:val="Kpr"/>
            <w:rFonts w:ascii="Times New Roman" w:hAnsi="Times New Roman" w:cs="Times New Roman"/>
            <w:sz w:val="28"/>
            <w:szCs w:val="28"/>
          </w:rPr>
          <w:t>abilova.zh@mayer.kz</w:t>
        </w:r>
      </w:hyperlink>
      <w:r w:rsidRPr="00661446">
        <w:rPr>
          <w:rFonts w:ascii="Times New Roman" w:hAnsi="Times New Roman" w:cs="Times New Roman"/>
          <w:sz w:val="28"/>
          <w:szCs w:val="28"/>
        </w:rPr>
        <w:t xml:space="preserve"> </w:t>
      </w:r>
    </w:p>
    <w:p w14:paraId="10F93705" w14:textId="403BCBA0" w:rsidR="00661446" w:rsidRPr="00661446" w:rsidRDefault="00661446" w:rsidP="00661446">
      <w:pPr>
        <w:jc w:val="both"/>
        <w:rPr>
          <w:rFonts w:ascii="Times New Roman" w:hAnsi="Times New Roman" w:cs="Times New Roman"/>
          <w:sz w:val="28"/>
          <w:szCs w:val="28"/>
        </w:rPr>
      </w:pPr>
      <w:r w:rsidRPr="00661446">
        <w:rPr>
          <w:rFonts w:ascii="Times New Roman" w:hAnsi="Times New Roman" w:cs="Times New Roman"/>
          <w:sz w:val="28"/>
          <w:szCs w:val="28"/>
        </w:rPr>
        <w:t>Web sitesi: https://non-food.asia/</w:t>
      </w:r>
    </w:p>
    <w:sectPr w:rsidR="00661446" w:rsidRPr="00661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FE"/>
    <w:rsid w:val="00310EA7"/>
    <w:rsid w:val="004F2C97"/>
    <w:rsid w:val="00661446"/>
    <w:rsid w:val="00CF35FE"/>
    <w:rsid w:val="00F66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0664"/>
  <w15:chartTrackingRefBased/>
  <w15:docId w15:val="{A10F6630-506A-4128-9AD3-0934519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1446"/>
    <w:rPr>
      <w:color w:val="0563C1" w:themeColor="hyperlink"/>
      <w:u w:val="single"/>
    </w:rPr>
  </w:style>
  <w:style w:type="character" w:customStyle="1" w:styleId="UnresolvedMention">
    <w:name w:val="Unresolved Mention"/>
    <w:basedOn w:val="VarsaylanParagrafYazTipi"/>
    <w:uiPriority w:val="99"/>
    <w:semiHidden/>
    <w:unhideWhenUsed/>
    <w:rsid w:val="0066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ilova.zh@mayer.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Karabatak</dc:creator>
  <cp:keywords/>
  <dc:description/>
  <cp:lastModifiedBy>ANARA DAYLAN</cp:lastModifiedBy>
  <cp:revision>2</cp:revision>
  <dcterms:created xsi:type="dcterms:W3CDTF">2025-07-08T11:34:00Z</dcterms:created>
  <dcterms:modified xsi:type="dcterms:W3CDTF">2025-07-08T11:34:00Z</dcterms:modified>
</cp:coreProperties>
</file>