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172E4" w14:textId="77777777" w:rsidR="007F6218" w:rsidRPr="0006129B" w:rsidRDefault="00C8624C" w:rsidP="007F6218">
      <w:pPr>
        <w:pStyle w:val="ortabalkbold"/>
        <w:spacing w:before="0" w:beforeAutospacing="0" w:after="0" w:afterAutospacing="0"/>
        <w:jc w:val="center"/>
        <w:rPr>
          <w:b/>
          <w:bCs/>
          <w:color w:val="000000"/>
        </w:rPr>
      </w:pPr>
      <w:bookmarkStart w:id="0" w:name="_GoBack"/>
      <w:bookmarkEnd w:id="0"/>
      <w:r w:rsidRPr="0006129B">
        <w:rPr>
          <w:b/>
          <w:bCs/>
          <w:color w:val="000000"/>
        </w:rPr>
        <w:t>İCRA VE İFLÂS KANUNUNUN 88/A MADDESİ UYARINCA</w:t>
      </w:r>
    </w:p>
    <w:p w14:paraId="61FF7858" w14:textId="77777777" w:rsidR="007F6218" w:rsidRPr="0006129B" w:rsidRDefault="00C8624C" w:rsidP="007F6218">
      <w:pPr>
        <w:pStyle w:val="ortabalkbold"/>
        <w:spacing w:before="0" w:beforeAutospacing="0" w:after="0" w:afterAutospacing="0"/>
        <w:jc w:val="center"/>
        <w:rPr>
          <w:b/>
          <w:bCs/>
          <w:color w:val="000000"/>
        </w:rPr>
      </w:pPr>
      <w:r w:rsidRPr="0006129B">
        <w:rPr>
          <w:b/>
          <w:bCs/>
          <w:color w:val="000000"/>
        </w:rPr>
        <w:t xml:space="preserve"> MUHAFA</w:t>
      </w:r>
      <w:r w:rsidR="00A675CB" w:rsidRPr="0006129B">
        <w:rPr>
          <w:b/>
          <w:bCs/>
          <w:color w:val="000000"/>
        </w:rPr>
        <w:t>ZAS</w:t>
      </w:r>
      <w:r w:rsidRPr="0006129B">
        <w:rPr>
          <w:b/>
          <w:bCs/>
          <w:color w:val="000000"/>
        </w:rPr>
        <w:t xml:space="preserve">INA GEREK KALMAYAN MALLARIN </w:t>
      </w:r>
    </w:p>
    <w:p w14:paraId="318F2EB6" w14:textId="60316513" w:rsidR="00C8624C" w:rsidRPr="0006129B" w:rsidRDefault="00C8624C" w:rsidP="007F6218">
      <w:pPr>
        <w:pStyle w:val="ortabalkbold"/>
        <w:spacing w:before="0" w:beforeAutospacing="0" w:after="0" w:afterAutospacing="0"/>
        <w:jc w:val="center"/>
        <w:rPr>
          <w:b/>
          <w:bCs/>
          <w:color w:val="000000"/>
        </w:rPr>
      </w:pPr>
      <w:r w:rsidRPr="0006129B">
        <w:rPr>
          <w:b/>
          <w:bCs/>
          <w:color w:val="000000"/>
        </w:rPr>
        <w:t>TASFİYESİNE DAİR YÖNETMELİK</w:t>
      </w:r>
    </w:p>
    <w:p w14:paraId="1459D61E" w14:textId="77777777" w:rsidR="00A675CB" w:rsidRPr="0006129B" w:rsidRDefault="00A675CB" w:rsidP="00DB1496">
      <w:pPr>
        <w:spacing w:after="0" w:line="240" w:lineRule="auto"/>
        <w:ind w:firstLine="709"/>
        <w:jc w:val="both"/>
        <w:rPr>
          <w:rFonts w:ascii="Times New Roman" w:hAnsi="Times New Roman"/>
          <w:sz w:val="24"/>
          <w:szCs w:val="24"/>
        </w:rPr>
      </w:pPr>
    </w:p>
    <w:p w14:paraId="0990FFE4" w14:textId="77777777" w:rsidR="00C8624C" w:rsidRPr="0006129B" w:rsidRDefault="00C8624C" w:rsidP="003B7712">
      <w:pPr>
        <w:pStyle w:val="ortabalkbold"/>
        <w:spacing w:before="0" w:beforeAutospacing="0" w:after="0" w:afterAutospacing="0"/>
        <w:jc w:val="center"/>
        <w:rPr>
          <w:b/>
          <w:bCs/>
          <w:color w:val="000000"/>
        </w:rPr>
      </w:pPr>
      <w:r w:rsidRPr="0006129B">
        <w:rPr>
          <w:b/>
          <w:bCs/>
          <w:color w:val="000000"/>
        </w:rPr>
        <w:t>BİRİNCİ BÖLÜM</w:t>
      </w:r>
    </w:p>
    <w:p w14:paraId="1AB57398" w14:textId="77777777" w:rsidR="00C8624C" w:rsidRPr="0006129B" w:rsidRDefault="00C8624C" w:rsidP="003B7712">
      <w:pPr>
        <w:pStyle w:val="ortabalkbold"/>
        <w:spacing w:before="0" w:beforeAutospacing="0" w:after="0" w:afterAutospacing="0"/>
        <w:jc w:val="center"/>
        <w:rPr>
          <w:b/>
          <w:bCs/>
          <w:color w:val="000000"/>
        </w:rPr>
      </w:pPr>
      <w:r w:rsidRPr="0006129B">
        <w:rPr>
          <w:b/>
          <w:bCs/>
          <w:color w:val="000000"/>
        </w:rPr>
        <w:t>Başlangıç Hükümleri</w:t>
      </w:r>
    </w:p>
    <w:p w14:paraId="79A9F71F" w14:textId="77777777" w:rsidR="00C8624C" w:rsidRPr="0006129B" w:rsidRDefault="00C8624C" w:rsidP="00DB1496">
      <w:pPr>
        <w:pStyle w:val="metin"/>
        <w:spacing w:before="0" w:beforeAutospacing="0" w:after="0" w:afterAutospacing="0"/>
        <w:ind w:firstLine="709"/>
        <w:jc w:val="both"/>
        <w:rPr>
          <w:color w:val="000000"/>
        </w:rPr>
      </w:pPr>
      <w:r w:rsidRPr="0006129B">
        <w:rPr>
          <w:b/>
          <w:bCs/>
          <w:color w:val="000000"/>
        </w:rPr>
        <w:t>Amaç ve kapsam</w:t>
      </w:r>
    </w:p>
    <w:p w14:paraId="087A5D05" w14:textId="16FBD8A4" w:rsidR="00C8624C" w:rsidRPr="0006129B" w:rsidRDefault="00C8624C" w:rsidP="00DB1496">
      <w:pPr>
        <w:pStyle w:val="metin"/>
        <w:spacing w:before="0" w:beforeAutospacing="0" w:after="0" w:afterAutospacing="0"/>
        <w:ind w:firstLine="709"/>
        <w:jc w:val="both"/>
        <w:rPr>
          <w:color w:val="000000"/>
        </w:rPr>
      </w:pPr>
      <w:r w:rsidRPr="0006129B">
        <w:rPr>
          <w:b/>
          <w:bCs/>
          <w:color w:val="000000"/>
        </w:rPr>
        <w:t>MADDE 1</w:t>
      </w:r>
      <w:r w:rsidR="00197C2D" w:rsidRPr="0006129B">
        <w:rPr>
          <w:b/>
          <w:bCs/>
          <w:color w:val="000000"/>
        </w:rPr>
        <w:t>-</w:t>
      </w:r>
      <w:r w:rsidR="00C90A2A" w:rsidRPr="0006129B">
        <w:rPr>
          <w:bCs/>
          <w:color w:val="000000"/>
        </w:rPr>
        <w:t xml:space="preserve"> </w:t>
      </w:r>
      <w:r w:rsidRPr="0006129B">
        <w:rPr>
          <w:color w:val="000000"/>
        </w:rPr>
        <w:t xml:space="preserve">(1) Bu Yönetmeliğin amacı; 9/6/1932 tarihli ve 2004 sayılı İcra ve İflâs Kanunu kapsamında muhafaza işleminin dayanağı olan haciz kalkmış olup da yedieminde bulunan malların aynı Kanunun </w:t>
      </w:r>
      <w:r w:rsidRPr="0006129B">
        <w:rPr>
          <w:rStyle w:val="Gl"/>
        </w:rPr>
        <w:t>88/a</w:t>
      </w:r>
      <w:r w:rsidRPr="0006129B">
        <w:rPr>
          <w:color w:val="000000"/>
        </w:rPr>
        <w:t xml:space="preserve"> maddesi uyarınca tasfiyesine ilişkin usul ve esasları belirlemektir.</w:t>
      </w:r>
    </w:p>
    <w:p w14:paraId="594F4CED" w14:textId="2395C56B" w:rsidR="00C8624C" w:rsidRPr="0006129B" w:rsidRDefault="00C8624C" w:rsidP="00DB1496">
      <w:pPr>
        <w:pStyle w:val="metin"/>
        <w:spacing w:before="0" w:beforeAutospacing="0" w:after="0" w:afterAutospacing="0"/>
        <w:ind w:firstLine="709"/>
        <w:jc w:val="both"/>
        <w:rPr>
          <w:color w:val="000000"/>
        </w:rPr>
      </w:pPr>
      <w:r w:rsidRPr="0006129B">
        <w:rPr>
          <w:color w:val="000000"/>
        </w:rPr>
        <w:t xml:space="preserve">(2) Bu </w:t>
      </w:r>
      <w:r w:rsidRPr="0006129B">
        <w:rPr>
          <w:rStyle w:val="Gl"/>
        </w:rPr>
        <w:t>Yönetmelik</w:t>
      </w:r>
      <w:r w:rsidRPr="0006129B">
        <w:rPr>
          <w:color w:val="000000"/>
        </w:rPr>
        <w:t xml:space="preserve"> hükümleri, muhafaza işleminin dayanağı olan haciz kalkmış olup da yedieminde bulunan malları kapsar.</w:t>
      </w:r>
    </w:p>
    <w:p w14:paraId="0AA5DFAC" w14:textId="77777777" w:rsidR="00C8624C" w:rsidRPr="0006129B" w:rsidRDefault="00C8624C" w:rsidP="00DB1496">
      <w:pPr>
        <w:pStyle w:val="metin"/>
        <w:spacing w:before="0" w:beforeAutospacing="0" w:after="0" w:afterAutospacing="0"/>
        <w:ind w:firstLine="709"/>
        <w:jc w:val="both"/>
        <w:rPr>
          <w:color w:val="000000"/>
        </w:rPr>
      </w:pPr>
      <w:r w:rsidRPr="0006129B">
        <w:rPr>
          <w:b/>
          <w:bCs/>
          <w:color w:val="000000"/>
        </w:rPr>
        <w:t>Dayanak</w:t>
      </w:r>
    </w:p>
    <w:p w14:paraId="61A178D8" w14:textId="4DB80375" w:rsidR="00C8624C" w:rsidRPr="0006129B" w:rsidRDefault="00C8624C" w:rsidP="00DB1496">
      <w:pPr>
        <w:spacing w:after="0" w:line="240" w:lineRule="auto"/>
        <w:ind w:firstLine="709"/>
        <w:jc w:val="both"/>
        <w:rPr>
          <w:rFonts w:ascii="Times New Roman" w:hAnsi="Times New Roman"/>
          <w:color w:val="000000"/>
          <w:sz w:val="24"/>
          <w:szCs w:val="24"/>
        </w:rPr>
      </w:pPr>
      <w:r w:rsidRPr="0006129B">
        <w:rPr>
          <w:rFonts w:ascii="Times New Roman" w:hAnsi="Times New Roman"/>
          <w:b/>
          <w:bCs/>
          <w:color w:val="000000"/>
          <w:sz w:val="24"/>
          <w:szCs w:val="24"/>
        </w:rPr>
        <w:t>MADDE 2</w:t>
      </w:r>
      <w:r w:rsidR="00197C2D" w:rsidRPr="0006129B">
        <w:rPr>
          <w:rFonts w:ascii="Times New Roman" w:hAnsi="Times New Roman"/>
          <w:b/>
          <w:bCs/>
          <w:color w:val="000000"/>
          <w:sz w:val="24"/>
          <w:szCs w:val="24"/>
        </w:rPr>
        <w:t>-</w:t>
      </w:r>
      <w:r w:rsidR="00C90A2A" w:rsidRPr="0006129B">
        <w:rPr>
          <w:rFonts w:ascii="Times New Roman" w:hAnsi="Times New Roman"/>
          <w:bCs/>
          <w:color w:val="000000"/>
          <w:sz w:val="24"/>
          <w:szCs w:val="24"/>
        </w:rPr>
        <w:t xml:space="preserve"> </w:t>
      </w:r>
      <w:r w:rsidRPr="0006129B">
        <w:rPr>
          <w:rFonts w:ascii="Times New Roman" w:hAnsi="Times New Roman"/>
          <w:color w:val="000000"/>
          <w:sz w:val="24"/>
          <w:szCs w:val="24"/>
        </w:rPr>
        <w:t xml:space="preserve">(1) Bu </w:t>
      </w:r>
      <w:r w:rsidRPr="0006129B">
        <w:rPr>
          <w:rStyle w:val="Gl"/>
          <w:szCs w:val="24"/>
        </w:rPr>
        <w:t>Yönetmelik</w:t>
      </w:r>
      <w:r w:rsidRPr="0006129B">
        <w:rPr>
          <w:rFonts w:ascii="Times New Roman" w:hAnsi="Times New Roman"/>
          <w:color w:val="000000"/>
          <w:sz w:val="24"/>
          <w:szCs w:val="24"/>
        </w:rPr>
        <w:t xml:space="preserve">, 2004 sayılı Kanunun </w:t>
      </w:r>
      <w:r w:rsidRPr="0006129B">
        <w:rPr>
          <w:rStyle w:val="Gl"/>
          <w:szCs w:val="24"/>
        </w:rPr>
        <w:t>88/a</w:t>
      </w:r>
      <w:r w:rsidRPr="0006129B">
        <w:rPr>
          <w:rFonts w:ascii="Times New Roman" w:hAnsi="Times New Roman"/>
          <w:color w:val="000000"/>
          <w:sz w:val="24"/>
          <w:szCs w:val="24"/>
        </w:rPr>
        <w:t xml:space="preserve"> maddesine dayanılarak hazırlanmıştır.</w:t>
      </w:r>
    </w:p>
    <w:p w14:paraId="73534A3F" w14:textId="77777777" w:rsidR="00C8624C" w:rsidRPr="0006129B" w:rsidRDefault="00C8624C" w:rsidP="00DB1496">
      <w:pPr>
        <w:pStyle w:val="metin"/>
        <w:spacing w:before="0" w:beforeAutospacing="0" w:after="0" w:afterAutospacing="0"/>
        <w:ind w:firstLine="709"/>
        <w:jc w:val="both"/>
        <w:rPr>
          <w:color w:val="000000"/>
        </w:rPr>
      </w:pPr>
      <w:r w:rsidRPr="0006129B">
        <w:rPr>
          <w:b/>
          <w:bCs/>
          <w:color w:val="000000"/>
        </w:rPr>
        <w:t>Tanımlar</w:t>
      </w:r>
    </w:p>
    <w:p w14:paraId="5D5458B5" w14:textId="1875422B" w:rsidR="00C8624C" w:rsidRPr="0006129B" w:rsidRDefault="00C8624C" w:rsidP="00DB1496">
      <w:pPr>
        <w:pStyle w:val="metin"/>
        <w:spacing w:before="0" w:beforeAutospacing="0" w:after="0" w:afterAutospacing="0"/>
        <w:ind w:firstLine="709"/>
        <w:jc w:val="both"/>
        <w:rPr>
          <w:color w:val="000000"/>
        </w:rPr>
      </w:pPr>
      <w:r w:rsidRPr="0006129B">
        <w:rPr>
          <w:b/>
          <w:bCs/>
          <w:color w:val="000000"/>
        </w:rPr>
        <w:t>MADDE 3</w:t>
      </w:r>
      <w:r w:rsidR="00197C2D" w:rsidRPr="0006129B">
        <w:rPr>
          <w:b/>
          <w:bCs/>
          <w:color w:val="000000"/>
        </w:rPr>
        <w:t>-</w:t>
      </w:r>
      <w:r w:rsidR="00C90A2A" w:rsidRPr="0006129B">
        <w:rPr>
          <w:bCs/>
          <w:color w:val="000000"/>
        </w:rPr>
        <w:t xml:space="preserve"> </w:t>
      </w:r>
      <w:r w:rsidRPr="0006129B">
        <w:rPr>
          <w:color w:val="000000"/>
        </w:rPr>
        <w:t xml:space="preserve">(1) Bu </w:t>
      </w:r>
      <w:r w:rsidRPr="0006129B">
        <w:rPr>
          <w:rStyle w:val="Gl"/>
        </w:rPr>
        <w:t>Yönetmelikte</w:t>
      </w:r>
      <w:r w:rsidRPr="0006129B">
        <w:rPr>
          <w:color w:val="000000"/>
        </w:rPr>
        <w:t xml:space="preserve"> geçen;</w:t>
      </w:r>
    </w:p>
    <w:p w14:paraId="07DC017B" w14:textId="77777777" w:rsidR="00C8624C" w:rsidRPr="0006129B" w:rsidRDefault="00C8624C" w:rsidP="00DB1496">
      <w:pPr>
        <w:pStyle w:val="metin"/>
        <w:spacing w:before="0" w:beforeAutospacing="0" w:after="0" w:afterAutospacing="0"/>
        <w:ind w:firstLine="709"/>
        <w:jc w:val="both"/>
        <w:rPr>
          <w:color w:val="000000"/>
        </w:rPr>
      </w:pPr>
      <w:r w:rsidRPr="0006129B">
        <w:rPr>
          <w:color w:val="000000"/>
        </w:rPr>
        <w:t>a) Bakanlık: Adalet Bakanlığını,</w:t>
      </w:r>
    </w:p>
    <w:p w14:paraId="1E318A7A" w14:textId="77777777" w:rsidR="00C8624C" w:rsidRPr="0006129B" w:rsidRDefault="00C8624C" w:rsidP="00DB1496">
      <w:pPr>
        <w:pStyle w:val="metin"/>
        <w:spacing w:before="0" w:beforeAutospacing="0" w:after="0" w:afterAutospacing="0"/>
        <w:ind w:firstLine="709"/>
        <w:jc w:val="both"/>
        <w:rPr>
          <w:color w:val="000000"/>
        </w:rPr>
      </w:pPr>
      <w:r w:rsidRPr="0006129B">
        <w:rPr>
          <w:color w:val="000000"/>
        </w:rPr>
        <w:t xml:space="preserve">b) Elektronik satış: Ulusal Yargı Ağı Bilişim Sistemine entegre Elektronik Satış </w:t>
      </w:r>
      <w:proofErr w:type="spellStart"/>
      <w:r w:rsidRPr="0006129B">
        <w:rPr>
          <w:color w:val="000000"/>
        </w:rPr>
        <w:t>Portalı</w:t>
      </w:r>
      <w:proofErr w:type="spellEnd"/>
      <w:r w:rsidRPr="0006129B">
        <w:rPr>
          <w:color w:val="000000"/>
        </w:rPr>
        <w:t xml:space="preserve"> üzerinden İcra ve İflâs Kanunu hükümleri çerçevesinde açık artırma suretiyle yapılan satışları,</w:t>
      </w:r>
    </w:p>
    <w:p w14:paraId="6D9A2609" w14:textId="77777777" w:rsidR="00C8624C" w:rsidRPr="0006129B" w:rsidRDefault="00C8624C" w:rsidP="00DB1496">
      <w:pPr>
        <w:pStyle w:val="metin"/>
        <w:spacing w:before="0" w:beforeAutospacing="0" w:after="0" w:afterAutospacing="0"/>
        <w:ind w:firstLine="709"/>
        <w:jc w:val="both"/>
        <w:rPr>
          <w:color w:val="000000"/>
        </w:rPr>
      </w:pPr>
      <w:r w:rsidRPr="0006129B">
        <w:rPr>
          <w:color w:val="000000"/>
        </w:rPr>
        <w:t xml:space="preserve">c) Elektronik Satış </w:t>
      </w:r>
      <w:proofErr w:type="spellStart"/>
      <w:r w:rsidRPr="0006129B">
        <w:rPr>
          <w:color w:val="000000"/>
        </w:rPr>
        <w:t>Portalı</w:t>
      </w:r>
      <w:proofErr w:type="spellEnd"/>
      <w:r w:rsidRPr="0006129B">
        <w:rPr>
          <w:color w:val="000000"/>
        </w:rPr>
        <w:t>: Elektronik satışın yapıldığı Ulusal Yargı Ağı Bilişim Sistemine entegre elektronik ortamı,</w:t>
      </w:r>
    </w:p>
    <w:p w14:paraId="4DB21E8E" w14:textId="77777777" w:rsidR="00C8624C" w:rsidRPr="0006129B" w:rsidRDefault="00C8624C" w:rsidP="00DB1496">
      <w:pPr>
        <w:pStyle w:val="metin"/>
        <w:spacing w:before="0" w:beforeAutospacing="0" w:after="0" w:afterAutospacing="0"/>
        <w:ind w:firstLine="709"/>
        <w:jc w:val="both"/>
        <w:rPr>
          <w:color w:val="000000"/>
        </w:rPr>
      </w:pPr>
      <w:r w:rsidRPr="0006129B">
        <w:rPr>
          <w:color w:val="000000"/>
        </w:rPr>
        <w:t>ç) Gümrük idaresi: 27/10/1999 tarihli ve 4458 sayılı Gümrük Kanunu gereğince mevzuattan kaynaklanan iş ve işlemleri yerine getirmekle görevli kamu idaresini,</w:t>
      </w:r>
    </w:p>
    <w:p w14:paraId="454B0E05" w14:textId="77777777" w:rsidR="00C8624C" w:rsidRPr="0006129B" w:rsidRDefault="00C8624C" w:rsidP="00DB1496">
      <w:pPr>
        <w:pStyle w:val="metin"/>
        <w:spacing w:before="0" w:beforeAutospacing="0" w:after="0" w:afterAutospacing="0"/>
        <w:ind w:firstLine="709"/>
        <w:jc w:val="both"/>
        <w:rPr>
          <w:color w:val="000000"/>
        </w:rPr>
      </w:pPr>
      <w:r w:rsidRPr="0006129B">
        <w:rPr>
          <w:color w:val="000000"/>
        </w:rPr>
        <w:t>d) İcra dairesi: Muhafaza işleminin dayanağı olan haczin konulduğu esas sayılı icra dosyasının kayıtlı bulunduğu icra dairesini,</w:t>
      </w:r>
    </w:p>
    <w:p w14:paraId="012C5558" w14:textId="77777777" w:rsidR="00C8624C" w:rsidRPr="0006129B" w:rsidRDefault="00C8624C" w:rsidP="00DB1496">
      <w:pPr>
        <w:pStyle w:val="metin"/>
        <w:spacing w:before="0" w:beforeAutospacing="0" w:after="0" w:afterAutospacing="0"/>
        <w:ind w:firstLine="709"/>
        <w:jc w:val="both"/>
        <w:rPr>
          <w:color w:val="000000"/>
        </w:rPr>
      </w:pPr>
      <w:r w:rsidRPr="0006129B">
        <w:rPr>
          <w:color w:val="000000"/>
        </w:rPr>
        <w:t>e) Kanun: 9/6/1932 tarihli ve 2004 sayılı İcra ve İflâs Kanununu,</w:t>
      </w:r>
    </w:p>
    <w:p w14:paraId="1CD2C5CC" w14:textId="77777777" w:rsidR="00C8624C" w:rsidRPr="0006129B" w:rsidRDefault="00C8624C" w:rsidP="00DB1496">
      <w:pPr>
        <w:pStyle w:val="metin"/>
        <w:spacing w:before="0" w:beforeAutospacing="0" w:after="0" w:afterAutospacing="0"/>
        <w:ind w:firstLine="709"/>
        <w:jc w:val="both"/>
        <w:rPr>
          <w:color w:val="000000"/>
        </w:rPr>
      </w:pPr>
      <w:r w:rsidRPr="0006129B">
        <w:rPr>
          <w:color w:val="000000"/>
        </w:rPr>
        <w:t>f) Kızılay: Türkiye Kızılay Derneğini,</w:t>
      </w:r>
    </w:p>
    <w:p w14:paraId="5CFAD8C2" w14:textId="77777777" w:rsidR="00C8624C" w:rsidRPr="0006129B" w:rsidRDefault="00C8624C" w:rsidP="00DB1496">
      <w:pPr>
        <w:pStyle w:val="metin"/>
        <w:spacing w:before="0" w:beforeAutospacing="0" w:after="0" w:afterAutospacing="0"/>
        <w:ind w:firstLine="709"/>
        <w:jc w:val="both"/>
        <w:rPr>
          <w:color w:val="000000"/>
        </w:rPr>
      </w:pPr>
      <w:r w:rsidRPr="0006129B">
        <w:rPr>
          <w:color w:val="000000"/>
        </w:rPr>
        <w:t>g) MKE A.Ş.: Makine ve Kimya Endüstrisi Anonim Şirketini,</w:t>
      </w:r>
    </w:p>
    <w:p w14:paraId="1E5A71EB" w14:textId="77777777" w:rsidR="00C8624C" w:rsidRPr="0006129B" w:rsidRDefault="00C8624C" w:rsidP="00DB1496">
      <w:pPr>
        <w:pStyle w:val="metin"/>
        <w:spacing w:before="0" w:beforeAutospacing="0" w:after="0" w:afterAutospacing="0"/>
        <w:ind w:firstLine="709"/>
        <w:jc w:val="both"/>
        <w:rPr>
          <w:color w:val="000000"/>
        </w:rPr>
      </w:pPr>
      <w:r w:rsidRPr="0006129B">
        <w:rPr>
          <w:color w:val="000000"/>
        </w:rPr>
        <w:t>ğ) Tahsil dairesi: 21/7/1953 tarihli ve 6183 sayılı Amme Alacaklarının Tahsil Usulü Hakkında Kanun uyarınca tasfiye edilecek mal üzerinde haczi bulunan kamu idaresini,</w:t>
      </w:r>
    </w:p>
    <w:p w14:paraId="5167DD1B" w14:textId="77777777" w:rsidR="00C8624C" w:rsidRPr="0006129B" w:rsidRDefault="00C8624C" w:rsidP="00DB1496">
      <w:pPr>
        <w:pStyle w:val="metin"/>
        <w:spacing w:before="0" w:beforeAutospacing="0" w:after="0" w:afterAutospacing="0"/>
        <w:ind w:firstLine="709"/>
        <w:jc w:val="both"/>
        <w:rPr>
          <w:color w:val="000000"/>
        </w:rPr>
      </w:pPr>
      <w:r w:rsidRPr="0006129B">
        <w:rPr>
          <w:color w:val="000000"/>
        </w:rPr>
        <w:t xml:space="preserve">h) Tasfiye </w:t>
      </w:r>
      <w:r w:rsidRPr="0006129B">
        <w:rPr>
          <w:rStyle w:val="Gl"/>
        </w:rPr>
        <w:t>konusu</w:t>
      </w:r>
      <w:r w:rsidRPr="0006129B">
        <w:rPr>
          <w:color w:val="000000"/>
        </w:rPr>
        <w:t xml:space="preserve"> mal: Muhafaza işleminin dayanağı olan haciz kalkmış olup da yedieminde bulunan malı,</w:t>
      </w:r>
    </w:p>
    <w:p w14:paraId="189A2463" w14:textId="77777777" w:rsidR="00C8624C" w:rsidRPr="0006129B" w:rsidRDefault="00C8624C" w:rsidP="00DB1496">
      <w:pPr>
        <w:pStyle w:val="metin"/>
        <w:spacing w:before="0" w:beforeAutospacing="0" w:after="0" w:afterAutospacing="0"/>
        <w:ind w:firstLine="709"/>
        <w:jc w:val="both"/>
        <w:rPr>
          <w:color w:val="000000"/>
        </w:rPr>
      </w:pPr>
      <w:r w:rsidRPr="0006129B">
        <w:rPr>
          <w:color w:val="000000"/>
        </w:rPr>
        <w:t>i) UYAP: Ulusal Yargı Ağı Bilişim Sistemini,</w:t>
      </w:r>
    </w:p>
    <w:p w14:paraId="67E26541" w14:textId="13F2985A" w:rsidR="00C8624C" w:rsidRPr="0006129B" w:rsidRDefault="00C8624C" w:rsidP="00DB1496">
      <w:pPr>
        <w:pStyle w:val="metin"/>
        <w:spacing w:before="0" w:beforeAutospacing="0" w:after="0" w:afterAutospacing="0"/>
        <w:ind w:firstLine="709"/>
        <w:jc w:val="both"/>
        <w:rPr>
          <w:color w:val="000000"/>
        </w:rPr>
      </w:pPr>
      <w:proofErr w:type="gramStart"/>
      <w:r w:rsidRPr="0006129B">
        <w:rPr>
          <w:color w:val="000000"/>
        </w:rPr>
        <w:t>ifade</w:t>
      </w:r>
      <w:proofErr w:type="gramEnd"/>
      <w:r w:rsidRPr="0006129B">
        <w:rPr>
          <w:color w:val="000000"/>
        </w:rPr>
        <w:t xml:space="preserve"> eder.</w:t>
      </w:r>
    </w:p>
    <w:p w14:paraId="31621E93" w14:textId="6DEEED1B" w:rsidR="00C8624C" w:rsidRPr="0006129B" w:rsidRDefault="00C8624C" w:rsidP="00C3569D">
      <w:pPr>
        <w:pStyle w:val="metin"/>
        <w:spacing w:before="0" w:beforeAutospacing="0" w:after="0" w:afterAutospacing="0"/>
        <w:jc w:val="both"/>
        <w:rPr>
          <w:color w:val="000000"/>
        </w:rPr>
      </w:pPr>
    </w:p>
    <w:p w14:paraId="3536BF10" w14:textId="058A4021" w:rsidR="00C8624C" w:rsidRPr="0006129B" w:rsidRDefault="001809C6" w:rsidP="003B7712">
      <w:pPr>
        <w:pStyle w:val="ortabalkbold"/>
        <w:spacing w:before="0" w:beforeAutospacing="0" w:after="0" w:afterAutospacing="0"/>
        <w:jc w:val="center"/>
        <w:rPr>
          <w:b/>
          <w:bCs/>
          <w:color w:val="000000"/>
        </w:rPr>
      </w:pPr>
      <w:r w:rsidRPr="0006129B">
        <w:rPr>
          <w:b/>
          <w:bCs/>
          <w:color w:val="000000"/>
        </w:rPr>
        <w:t>İKİNCİ</w:t>
      </w:r>
      <w:r w:rsidR="00C8624C" w:rsidRPr="0006129B">
        <w:rPr>
          <w:b/>
          <w:bCs/>
          <w:color w:val="000000"/>
        </w:rPr>
        <w:t xml:space="preserve"> BÖLÜM</w:t>
      </w:r>
    </w:p>
    <w:p w14:paraId="104CA25B" w14:textId="77777777" w:rsidR="00C8624C" w:rsidRPr="0006129B" w:rsidRDefault="00C8624C" w:rsidP="003B7712">
      <w:pPr>
        <w:pStyle w:val="ortabalkbold"/>
        <w:spacing w:before="0" w:beforeAutospacing="0" w:after="0" w:afterAutospacing="0"/>
        <w:jc w:val="center"/>
        <w:rPr>
          <w:b/>
          <w:bCs/>
          <w:color w:val="000000"/>
        </w:rPr>
      </w:pPr>
      <w:r w:rsidRPr="0006129B">
        <w:rPr>
          <w:b/>
          <w:bCs/>
          <w:color w:val="000000"/>
        </w:rPr>
        <w:t>Görev ve Yetki</w:t>
      </w:r>
    </w:p>
    <w:p w14:paraId="1A94E56F" w14:textId="77777777" w:rsidR="00C8624C" w:rsidRPr="0006129B" w:rsidRDefault="00C8624C" w:rsidP="00DB1496">
      <w:pPr>
        <w:pStyle w:val="metin"/>
        <w:spacing w:before="0" w:beforeAutospacing="0" w:after="0" w:afterAutospacing="0"/>
        <w:ind w:firstLine="709"/>
        <w:jc w:val="both"/>
        <w:rPr>
          <w:color w:val="000000"/>
        </w:rPr>
      </w:pPr>
      <w:r w:rsidRPr="0006129B">
        <w:rPr>
          <w:b/>
          <w:bCs/>
          <w:color w:val="000000"/>
        </w:rPr>
        <w:t>Tasfiye işlemlerinde görev ve yetki</w:t>
      </w:r>
    </w:p>
    <w:p w14:paraId="5D32A00D" w14:textId="3C38FC3A" w:rsidR="00C8624C" w:rsidRPr="0006129B" w:rsidRDefault="00C8624C" w:rsidP="00DB1496">
      <w:pPr>
        <w:pStyle w:val="Style6"/>
        <w:widowControl/>
        <w:spacing w:line="240" w:lineRule="auto"/>
        <w:ind w:firstLine="709"/>
        <w:rPr>
          <w:rStyle w:val="Gl"/>
        </w:rPr>
      </w:pPr>
      <w:r w:rsidRPr="0006129B">
        <w:rPr>
          <w:b/>
          <w:bCs/>
          <w:color w:val="000000"/>
        </w:rPr>
        <w:t xml:space="preserve">MADDE </w:t>
      </w:r>
      <w:r w:rsidR="001809C6" w:rsidRPr="0006129B">
        <w:rPr>
          <w:b/>
          <w:bCs/>
          <w:color w:val="000000"/>
        </w:rPr>
        <w:t>4</w:t>
      </w:r>
      <w:r w:rsidR="00197C2D" w:rsidRPr="0006129B">
        <w:rPr>
          <w:b/>
          <w:bCs/>
          <w:color w:val="000000"/>
        </w:rPr>
        <w:t>-</w:t>
      </w:r>
      <w:r w:rsidRPr="0006129B">
        <w:rPr>
          <w:bCs/>
          <w:color w:val="000000"/>
        </w:rPr>
        <w:t xml:space="preserve"> </w:t>
      </w:r>
      <w:r w:rsidRPr="0006129B">
        <w:rPr>
          <w:rStyle w:val="Gl"/>
        </w:rPr>
        <w:t>(1) Tasfiye konusu mallar, takibin yapıldığı yer icra dairesince resen tasfiye edilir.</w:t>
      </w:r>
    </w:p>
    <w:p w14:paraId="790CEBAA" w14:textId="0E4550E7" w:rsidR="00EF3C24" w:rsidRPr="0006129B" w:rsidRDefault="00522A21" w:rsidP="00EF3C24">
      <w:pPr>
        <w:spacing w:after="0" w:line="240" w:lineRule="auto"/>
        <w:ind w:firstLine="709"/>
        <w:jc w:val="both"/>
        <w:rPr>
          <w:rStyle w:val="Gl"/>
        </w:rPr>
      </w:pPr>
      <w:r w:rsidRPr="0006129B">
        <w:rPr>
          <w:rStyle w:val="Gl"/>
        </w:rPr>
        <w:t>(</w:t>
      </w:r>
      <w:r w:rsidR="00864300" w:rsidRPr="0006129B">
        <w:rPr>
          <w:rStyle w:val="Gl"/>
        </w:rPr>
        <w:t>2) Tasfiye konusu mal üzerinde birden fazla muhafaza işlemi yapıldığı</w:t>
      </w:r>
      <w:r w:rsidR="00BF60BF" w:rsidRPr="0006129B">
        <w:rPr>
          <w:rStyle w:val="Gl"/>
        </w:rPr>
        <w:t>nın tespit edilmesi hâlinde tasfiye</w:t>
      </w:r>
      <w:r w:rsidR="003337A8" w:rsidRPr="0006129B">
        <w:rPr>
          <w:rStyle w:val="Gl"/>
        </w:rPr>
        <w:t xml:space="preserve"> işlemleri</w:t>
      </w:r>
      <w:r w:rsidR="00E33E66" w:rsidRPr="0006129B">
        <w:rPr>
          <w:rStyle w:val="Gl"/>
        </w:rPr>
        <w:t>,</w:t>
      </w:r>
      <w:r w:rsidR="00BF60BF" w:rsidRPr="0006129B">
        <w:rPr>
          <w:rStyle w:val="Gl"/>
        </w:rPr>
        <w:t xml:space="preserve"> </w:t>
      </w:r>
      <w:r w:rsidR="00864300" w:rsidRPr="0006129B">
        <w:rPr>
          <w:rStyle w:val="Gl"/>
        </w:rPr>
        <w:t>ilk muhafaza işlemini</w:t>
      </w:r>
      <w:r w:rsidR="003337A8" w:rsidRPr="0006129B">
        <w:rPr>
          <w:rStyle w:val="Gl"/>
        </w:rPr>
        <w:t>n</w:t>
      </w:r>
      <w:r w:rsidR="00864300" w:rsidRPr="0006129B">
        <w:rPr>
          <w:rStyle w:val="Gl"/>
        </w:rPr>
        <w:t xml:space="preserve"> gerçekleştir</w:t>
      </w:r>
      <w:r w:rsidR="003337A8" w:rsidRPr="0006129B">
        <w:rPr>
          <w:rStyle w:val="Gl"/>
        </w:rPr>
        <w:t>ildiği icra dosyası üzerinden yürütülür.</w:t>
      </w:r>
      <w:r w:rsidR="00BF60BF" w:rsidRPr="0006129B">
        <w:rPr>
          <w:rStyle w:val="Gl"/>
        </w:rPr>
        <w:t xml:space="preserve"> </w:t>
      </w:r>
      <w:r w:rsidR="00864300" w:rsidRPr="0006129B">
        <w:rPr>
          <w:rStyle w:val="Gl"/>
        </w:rPr>
        <w:t xml:space="preserve">Ancak ilk muhafaza işlemini gerçekleştiren icra dosyası dışında başka bir icra dosyasından </w:t>
      </w:r>
      <w:r w:rsidR="00BF60BF" w:rsidRPr="0006129B">
        <w:rPr>
          <w:rStyle w:val="Gl"/>
        </w:rPr>
        <w:t>tasfiye işlemlerine başlanılmış ise tasfiyeye bu dosyadan devam edilir.</w:t>
      </w:r>
    </w:p>
    <w:p w14:paraId="2FE69A16" w14:textId="240543F6" w:rsidR="00C8624C" w:rsidRPr="0006129B" w:rsidRDefault="00C8624C" w:rsidP="00EF3C24">
      <w:pPr>
        <w:spacing w:after="0" w:line="240" w:lineRule="auto"/>
        <w:ind w:firstLine="709"/>
        <w:jc w:val="both"/>
        <w:rPr>
          <w:rStyle w:val="Gl"/>
          <w:rFonts w:eastAsia="Times New Roman"/>
          <w:b/>
          <w:bCs w:val="0"/>
        </w:rPr>
      </w:pPr>
      <w:r w:rsidRPr="0006129B">
        <w:rPr>
          <w:rStyle w:val="Gl"/>
          <w:rFonts w:eastAsia="Times New Roman"/>
        </w:rPr>
        <w:t>(3) Tasfiye konusu malın icra dairesinin yetkisi dışında bulunması hâlinde tespit, teslim, satış ve satılan malın tescili gibi mahallinde yapılması gereken işlemler istinabe suretiyle yürütülür.</w:t>
      </w:r>
    </w:p>
    <w:p w14:paraId="2881B9A0" w14:textId="71F7B975" w:rsidR="00C8624C" w:rsidRPr="0006129B" w:rsidRDefault="00C8624C" w:rsidP="00DB1496">
      <w:pPr>
        <w:pStyle w:val="Mavi"/>
        <w:rPr>
          <w:rStyle w:val="Gl"/>
          <w:rFonts w:eastAsia="Times New Roman" w:cs="Times New Roman"/>
          <w:b w:val="0"/>
          <w:bCs/>
          <w:color w:val="auto"/>
          <w:u w:val="none"/>
        </w:rPr>
      </w:pPr>
      <w:r w:rsidRPr="0006129B">
        <w:rPr>
          <w:rStyle w:val="Gl"/>
          <w:rFonts w:eastAsia="Times New Roman" w:cs="Times New Roman"/>
          <w:b w:val="0"/>
          <w:bCs/>
          <w:color w:val="auto"/>
          <w:u w:val="none"/>
        </w:rPr>
        <w:lastRenderedPageBreak/>
        <w:t>(4) İstinabeye konu işlemler, gecikmeksizin yerine getirilir ve sonucu icra dairesine bildirilir.</w:t>
      </w:r>
    </w:p>
    <w:p w14:paraId="4792ABA6" w14:textId="77777777" w:rsidR="00C8624C" w:rsidRPr="0006129B" w:rsidRDefault="00C8624C" w:rsidP="00DB1496">
      <w:pPr>
        <w:pStyle w:val="Mavi"/>
        <w:rPr>
          <w:rStyle w:val="Gl"/>
          <w:rFonts w:eastAsia="Times New Roman" w:cs="Times New Roman"/>
          <w:b w:val="0"/>
          <w:bCs/>
          <w:color w:val="auto"/>
          <w:u w:val="none"/>
        </w:rPr>
      </w:pPr>
    </w:p>
    <w:p w14:paraId="158B8420" w14:textId="7AFB402B" w:rsidR="00C8624C" w:rsidRPr="0006129B" w:rsidRDefault="001809C6" w:rsidP="003B7712">
      <w:pPr>
        <w:pStyle w:val="ortabalkbold"/>
        <w:spacing w:before="0" w:beforeAutospacing="0" w:after="0" w:afterAutospacing="0"/>
        <w:jc w:val="center"/>
        <w:rPr>
          <w:b/>
          <w:bCs/>
          <w:color w:val="000000"/>
        </w:rPr>
      </w:pPr>
      <w:r w:rsidRPr="0006129B">
        <w:rPr>
          <w:b/>
          <w:bCs/>
          <w:color w:val="000000"/>
        </w:rPr>
        <w:t>ÜÇÜNCÜ</w:t>
      </w:r>
      <w:r w:rsidR="00C8624C" w:rsidRPr="0006129B">
        <w:rPr>
          <w:b/>
          <w:bCs/>
          <w:color w:val="000000"/>
        </w:rPr>
        <w:t xml:space="preserve"> BÖLÜM</w:t>
      </w:r>
    </w:p>
    <w:p w14:paraId="245871E7" w14:textId="77777777" w:rsidR="00C8624C" w:rsidRPr="0006129B" w:rsidRDefault="00C8624C" w:rsidP="003B7712">
      <w:pPr>
        <w:pStyle w:val="ortabalkbold"/>
        <w:spacing w:before="0" w:beforeAutospacing="0" w:after="0" w:afterAutospacing="0"/>
        <w:jc w:val="center"/>
        <w:rPr>
          <w:b/>
          <w:bCs/>
          <w:color w:val="000000"/>
        </w:rPr>
      </w:pPr>
      <w:r w:rsidRPr="0006129B">
        <w:rPr>
          <w:b/>
          <w:bCs/>
          <w:color w:val="000000"/>
        </w:rPr>
        <w:t>Duyuru, Bildirim ve Süreler</w:t>
      </w:r>
    </w:p>
    <w:p w14:paraId="2A40800A" w14:textId="77777777" w:rsidR="00C8624C" w:rsidRPr="0006129B" w:rsidRDefault="00C8624C" w:rsidP="00DB1496">
      <w:pPr>
        <w:pStyle w:val="metin"/>
        <w:spacing w:before="0" w:beforeAutospacing="0" w:after="0" w:afterAutospacing="0"/>
        <w:ind w:firstLine="709"/>
        <w:jc w:val="both"/>
        <w:rPr>
          <w:rStyle w:val="Gl"/>
          <w:b/>
        </w:rPr>
      </w:pPr>
      <w:r w:rsidRPr="0006129B">
        <w:rPr>
          <w:rStyle w:val="Gl"/>
          <w:b/>
        </w:rPr>
        <w:t>Tasfiye konusu malın tespiti</w:t>
      </w:r>
    </w:p>
    <w:p w14:paraId="077CC7F1" w14:textId="69C52638" w:rsidR="00C8624C" w:rsidRPr="0006129B" w:rsidRDefault="00C8624C" w:rsidP="00DB1496">
      <w:pPr>
        <w:pStyle w:val="metin"/>
        <w:spacing w:before="0" w:beforeAutospacing="0" w:after="0" w:afterAutospacing="0"/>
        <w:ind w:firstLine="709"/>
        <w:jc w:val="both"/>
        <w:rPr>
          <w:rStyle w:val="Gl"/>
        </w:rPr>
      </w:pPr>
      <w:r w:rsidRPr="0006129B">
        <w:rPr>
          <w:rStyle w:val="Gl"/>
          <w:b/>
        </w:rPr>
        <w:t xml:space="preserve">MADDE </w:t>
      </w:r>
      <w:r w:rsidR="001809C6" w:rsidRPr="0006129B">
        <w:rPr>
          <w:rStyle w:val="Gl"/>
          <w:b/>
        </w:rPr>
        <w:t>5</w:t>
      </w:r>
      <w:r w:rsidR="00197C2D" w:rsidRPr="0006129B">
        <w:rPr>
          <w:rStyle w:val="Gl"/>
          <w:b/>
        </w:rPr>
        <w:t>-</w:t>
      </w:r>
      <w:r w:rsidRPr="0006129B">
        <w:rPr>
          <w:rStyle w:val="Gl"/>
        </w:rPr>
        <w:t xml:space="preserve"> (1) İcra dairesi tarafından tasfiye konusu mallar tespit edilir.</w:t>
      </w:r>
    </w:p>
    <w:p w14:paraId="0636B443" w14:textId="7BAE2F26" w:rsidR="00C8624C" w:rsidRPr="0006129B" w:rsidRDefault="00C8624C" w:rsidP="00DB1496">
      <w:pPr>
        <w:pStyle w:val="metin"/>
        <w:spacing w:before="0" w:beforeAutospacing="0" w:after="0" w:afterAutospacing="0"/>
        <w:ind w:firstLine="709"/>
        <w:jc w:val="both"/>
        <w:rPr>
          <w:rStyle w:val="MaviChar"/>
          <w:b w:val="0"/>
          <w:color w:val="auto"/>
          <w:u w:val="none"/>
        </w:rPr>
      </w:pPr>
      <w:r w:rsidRPr="0006129B">
        <w:rPr>
          <w:rStyle w:val="Gl"/>
        </w:rPr>
        <w:t>(2) Bakanlıkça tasfiye konusu malların tespit işlemlerini yürütmek üzere bir veya birden fazla icra dairesi görevlendirilebilir.</w:t>
      </w:r>
    </w:p>
    <w:p w14:paraId="49DD9514" w14:textId="77777777" w:rsidR="00C8624C" w:rsidRPr="0006129B" w:rsidRDefault="00C8624C" w:rsidP="00DB1496">
      <w:pPr>
        <w:pStyle w:val="metin"/>
        <w:spacing w:before="0" w:beforeAutospacing="0" w:after="0" w:afterAutospacing="0"/>
        <w:ind w:firstLine="709"/>
        <w:jc w:val="both"/>
        <w:rPr>
          <w:rStyle w:val="Gl"/>
        </w:rPr>
      </w:pPr>
      <w:r w:rsidRPr="0006129B">
        <w:rPr>
          <w:rStyle w:val="Gl"/>
        </w:rPr>
        <w:t>(3) İlgililerin talebi üzerine tespit edilen tasfiye konusu mallar da icra dairesince tasfiye edilir.</w:t>
      </w:r>
    </w:p>
    <w:p w14:paraId="5E132D57" w14:textId="22950495" w:rsidR="00C8624C" w:rsidRPr="0006129B" w:rsidRDefault="00C8624C" w:rsidP="00DB1496">
      <w:pPr>
        <w:pStyle w:val="metin"/>
        <w:spacing w:before="0" w:beforeAutospacing="0" w:after="0" w:afterAutospacing="0"/>
        <w:ind w:firstLine="709"/>
        <w:jc w:val="both"/>
        <w:rPr>
          <w:color w:val="000000"/>
        </w:rPr>
      </w:pPr>
      <w:proofErr w:type="spellStart"/>
      <w:r w:rsidRPr="0006129B">
        <w:rPr>
          <w:b/>
          <w:bCs/>
          <w:color w:val="000000"/>
        </w:rPr>
        <w:t>UYAP’ta</w:t>
      </w:r>
      <w:proofErr w:type="spellEnd"/>
      <w:r w:rsidRPr="0006129B">
        <w:rPr>
          <w:b/>
          <w:bCs/>
          <w:color w:val="000000"/>
        </w:rPr>
        <w:t xml:space="preserve"> duyuru yapılması</w:t>
      </w:r>
    </w:p>
    <w:p w14:paraId="20BF5194" w14:textId="0EEBD550" w:rsidR="00C8624C" w:rsidRPr="0006129B" w:rsidRDefault="00C8624C" w:rsidP="00DB1496">
      <w:pPr>
        <w:pStyle w:val="metin"/>
        <w:spacing w:before="0" w:beforeAutospacing="0" w:after="0" w:afterAutospacing="0"/>
        <w:ind w:firstLine="709"/>
        <w:jc w:val="both"/>
        <w:rPr>
          <w:b/>
          <w:bCs/>
          <w:color w:val="000000"/>
        </w:rPr>
      </w:pPr>
      <w:r w:rsidRPr="0006129B">
        <w:rPr>
          <w:b/>
          <w:bCs/>
          <w:color w:val="000000"/>
        </w:rPr>
        <w:t xml:space="preserve">MADDE </w:t>
      </w:r>
      <w:r w:rsidR="001809C6" w:rsidRPr="0006129B">
        <w:rPr>
          <w:b/>
          <w:bCs/>
          <w:color w:val="000000"/>
        </w:rPr>
        <w:t>6</w:t>
      </w:r>
      <w:r w:rsidR="00197C2D" w:rsidRPr="0006129B">
        <w:rPr>
          <w:rStyle w:val="Gl"/>
          <w:b/>
        </w:rPr>
        <w:t>-</w:t>
      </w:r>
      <w:r w:rsidR="00C90A2A" w:rsidRPr="0006129B">
        <w:rPr>
          <w:rStyle w:val="Gl"/>
        </w:rPr>
        <w:t xml:space="preserve"> </w:t>
      </w:r>
      <w:r w:rsidRPr="0006129B">
        <w:rPr>
          <w:rStyle w:val="Gl"/>
        </w:rPr>
        <w:t>(1) Tasfiye konusu mala ilişkin bilgiler, icra dairesince duyurulur.</w:t>
      </w:r>
    </w:p>
    <w:p w14:paraId="562D4291" w14:textId="77777777" w:rsidR="00C8624C" w:rsidRPr="0006129B" w:rsidRDefault="00C8624C" w:rsidP="00DB1496">
      <w:pPr>
        <w:pStyle w:val="metin"/>
        <w:spacing w:before="0" w:beforeAutospacing="0" w:after="0" w:afterAutospacing="0"/>
        <w:ind w:firstLine="709"/>
        <w:jc w:val="both"/>
        <w:rPr>
          <w:color w:val="000000"/>
        </w:rPr>
      </w:pPr>
      <w:r w:rsidRPr="0006129B">
        <w:rPr>
          <w:color w:val="000000"/>
        </w:rPr>
        <w:t xml:space="preserve">(2) Duyuru, Bakanlık Bilgi İşlem Genel Müdürlüğünün uygun gördüğü UYAP Bilişim Sistemine entegre </w:t>
      </w:r>
      <w:proofErr w:type="spellStart"/>
      <w:r w:rsidRPr="0006129B">
        <w:rPr>
          <w:color w:val="000000"/>
        </w:rPr>
        <w:t>portallar</w:t>
      </w:r>
      <w:proofErr w:type="spellEnd"/>
      <w:r w:rsidRPr="0006129B">
        <w:rPr>
          <w:color w:val="000000"/>
        </w:rPr>
        <w:t xml:space="preserve"> vasıtasıyla yapılır.</w:t>
      </w:r>
    </w:p>
    <w:p w14:paraId="1233C3D4" w14:textId="0E25AB67" w:rsidR="00C8624C" w:rsidRPr="0006129B" w:rsidRDefault="00C8624C" w:rsidP="00DB1496">
      <w:pPr>
        <w:pStyle w:val="metin"/>
        <w:spacing w:before="0" w:beforeAutospacing="0" w:after="0" w:afterAutospacing="0"/>
        <w:ind w:firstLine="709"/>
        <w:jc w:val="both"/>
        <w:rPr>
          <w:rStyle w:val="Gl"/>
        </w:rPr>
      </w:pPr>
      <w:r w:rsidRPr="0006129B">
        <w:rPr>
          <w:rStyle w:val="Gl"/>
        </w:rPr>
        <w:t xml:space="preserve">(3) Duyuru, icra dairesince tebligat </w:t>
      </w:r>
      <w:r w:rsidRPr="0006129B">
        <w:rPr>
          <w:bCs/>
          <w:color w:val="000000"/>
        </w:rPr>
        <w:t>işlemlerine</w:t>
      </w:r>
      <w:r w:rsidRPr="0006129B">
        <w:rPr>
          <w:rStyle w:val="Gl"/>
        </w:rPr>
        <w:t xml:space="preserve"> başlamadan en az bir ay önce yapılır.</w:t>
      </w:r>
    </w:p>
    <w:p w14:paraId="09471B1C" w14:textId="57452F02" w:rsidR="00C8624C" w:rsidRPr="0006129B" w:rsidRDefault="00C8624C" w:rsidP="003E68F2">
      <w:pPr>
        <w:pStyle w:val="metin"/>
        <w:spacing w:before="0" w:beforeAutospacing="0" w:after="0" w:afterAutospacing="0"/>
        <w:ind w:firstLine="709"/>
        <w:jc w:val="both"/>
        <w:rPr>
          <w:color w:val="000000"/>
        </w:rPr>
      </w:pPr>
      <w:r w:rsidRPr="0006129B">
        <w:rPr>
          <w:color w:val="000000"/>
        </w:rPr>
        <w:t xml:space="preserve">(4) Yapılacak duyuruda; icra dairesi ve dosya numarası, borçlunun adı ve soyadının ilk iki harfi ile Türkiye Cumhuriyeti kimlik numarasının ilk iki rakamı, tasfiye </w:t>
      </w:r>
      <w:r w:rsidR="00E33E66" w:rsidRPr="0006129B">
        <w:rPr>
          <w:color w:val="000000"/>
        </w:rPr>
        <w:t>konusu</w:t>
      </w:r>
      <w:r w:rsidRPr="0006129B">
        <w:rPr>
          <w:color w:val="000000"/>
        </w:rPr>
        <w:t xml:space="preserve"> malın bilgileri, varsa rehin hakkı sahibi ve kamu haczine ilişkin bilgiler ile gerekli diğer bilgiler yer alır.</w:t>
      </w:r>
    </w:p>
    <w:p w14:paraId="325A89AF" w14:textId="77777777" w:rsidR="00C8624C" w:rsidRPr="0006129B" w:rsidRDefault="00C8624C" w:rsidP="00DB1496">
      <w:pPr>
        <w:pStyle w:val="metin"/>
        <w:spacing w:before="0" w:beforeAutospacing="0" w:after="0" w:afterAutospacing="0"/>
        <w:ind w:firstLine="709"/>
        <w:jc w:val="both"/>
        <w:rPr>
          <w:color w:val="000000"/>
        </w:rPr>
      </w:pPr>
      <w:r w:rsidRPr="0006129B">
        <w:rPr>
          <w:b/>
          <w:bCs/>
          <w:color w:val="000000"/>
        </w:rPr>
        <w:t>Bildirim</w:t>
      </w:r>
    </w:p>
    <w:p w14:paraId="5660BB0A" w14:textId="5ED50813" w:rsidR="00C8624C" w:rsidRPr="0006129B" w:rsidRDefault="00C8624C" w:rsidP="00DB1496">
      <w:pPr>
        <w:spacing w:after="0" w:line="240" w:lineRule="auto"/>
        <w:ind w:firstLine="709"/>
        <w:contextualSpacing/>
        <w:jc w:val="both"/>
        <w:rPr>
          <w:rFonts w:ascii="Times New Roman" w:hAnsi="Times New Roman"/>
          <w:color w:val="000000"/>
          <w:sz w:val="24"/>
          <w:szCs w:val="24"/>
        </w:rPr>
      </w:pPr>
      <w:r w:rsidRPr="0006129B">
        <w:rPr>
          <w:rFonts w:ascii="Times New Roman" w:hAnsi="Times New Roman"/>
          <w:b/>
          <w:bCs/>
          <w:color w:val="000000"/>
          <w:sz w:val="24"/>
          <w:szCs w:val="24"/>
        </w:rPr>
        <w:t xml:space="preserve">MADDE </w:t>
      </w:r>
      <w:r w:rsidR="001809C6" w:rsidRPr="0006129B">
        <w:rPr>
          <w:rFonts w:ascii="Times New Roman" w:hAnsi="Times New Roman"/>
          <w:b/>
          <w:bCs/>
          <w:color w:val="000000"/>
          <w:sz w:val="24"/>
          <w:szCs w:val="24"/>
        </w:rPr>
        <w:t>7</w:t>
      </w:r>
      <w:r w:rsidR="00197C2D" w:rsidRPr="0006129B">
        <w:rPr>
          <w:rStyle w:val="Gl"/>
          <w:b/>
          <w:szCs w:val="24"/>
        </w:rPr>
        <w:t>-</w:t>
      </w:r>
      <w:r w:rsidR="00C90A2A" w:rsidRPr="0006129B">
        <w:rPr>
          <w:rFonts w:ascii="Times New Roman" w:hAnsi="Times New Roman"/>
          <w:bCs/>
          <w:color w:val="000000"/>
          <w:sz w:val="24"/>
          <w:szCs w:val="24"/>
        </w:rPr>
        <w:t xml:space="preserve"> </w:t>
      </w:r>
      <w:r w:rsidRPr="0006129B">
        <w:rPr>
          <w:rFonts w:ascii="Times New Roman" w:hAnsi="Times New Roman"/>
          <w:color w:val="000000"/>
          <w:sz w:val="24"/>
          <w:szCs w:val="24"/>
        </w:rPr>
        <w:t xml:space="preserve">(1) Sicile kayıtlı bir mal ile ilgili tasfiye işlemlerine başlanılması üzerine </w:t>
      </w:r>
      <w:r w:rsidRPr="0006129B">
        <w:rPr>
          <w:rStyle w:val="Gl"/>
          <w:szCs w:val="24"/>
        </w:rPr>
        <w:t>icra</w:t>
      </w:r>
      <w:r w:rsidRPr="0006129B">
        <w:rPr>
          <w:rFonts w:ascii="Times New Roman" w:hAnsi="Times New Roman"/>
          <w:color w:val="000000"/>
          <w:sz w:val="24"/>
          <w:szCs w:val="24"/>
        </w:rPr>
        <w:t xml:space="preserve"> dairesi, tasfiye işlemlerinin başladığına ilişkin bildirimin ilgili sicile işlenmesine yönelik gerekli işlemleri yapar.</w:t>
      </w:r>
    </w:p>
    <w:p w14:paraId="06BA1C5F" w14:textId="794803D5" w:rsidR="00E2217D" w:rsidRPr="0006129B" w:rsidRDefault="00E2217D" w:rsidP="00EF3C24">
      <w:pPr>
        <w:spacing w:after="0" w:line="240" w:lineRule="auto"/>
        <w:ind w:firstLine="709"/>
        <w:jc w:val="both"/>
        <w:rPr>
          <w:rStyle w:val="Gl"/>
        </w:rPr>
      </w:pPr>
      <w:r w:rsidRPr="0006129B">
        <w:rPr>
          <w:rStyle w:val="Gl"/>
        </w:rPr>
        <w:t>(2) Tasfiye konusu mal üzerinde başkaca hacizlerin bulunduğunun tespit edilmesi hâlinde</w:t>
      </w:r>
      <w:r w:rsidR="00E33E66" w:rsidRPr="0006129B">
        <w:rPr>
          <w:rStyle w:val="Gl"/>
        </w:rPr>
        <w:t>,</w:t>
      </w:r>
      <w:r w:rsidRPr="0006129B">
        <w:rPr>
          <w:rStyle w:val="Gl"/>
        </w:rPr>
        <w:t xml:space="preserve"> ilgili icra dosyalarına malın tasfiye kapsamına alındığı UYAP ortamında bildirilir.</w:t>
      </w:r>
    </w:p>
    <w:p w14:paraId="54E894F6" w14:textId="3EEF430B" w:rsidR="00C8624C" w:rsidRPr="0006129B" w:rsidRDefault="00C8624C" w:rsidP="00EF3C24">
      <w:pPr>
        <w:spacing w:after="0" w:line="240" w:lineRule="auto"/>
        <w:ind w:firstLine="709"/>
        <w:contextualSpacing/>
        <w:jc w:val="both"/>
        <w:rPr>
          <w:rStyle w:val="Gl"/>
          <w:szCs w:val="24"/>
        </w:rPr>
      </w:pPr>
      <w:r w:rsidRPr="0006129B">
        <w:rPr>
          <w:rStyle w:val="Gl"/>
          <w:szCs w:val="24"/>
        </w:rPr>
        <w:t>(3) Tasfiye konusu malın kaydına</w:t>
      </w:r>
      <w:r w:rsidR="00670D19" w:rsidRPr="0006129B">
        <w:rPr>
          <w:rStyle w:val="Gl"/>
          <w:szCs w:val="24"/>
        </w:rPr>
        <w:t xml:space="preserve"> </w:t>
      </w:r>
      <w:r w:rsidR="00670D19" w:rsidRPr="0006129B">
        <w:rPr>
          <w:rFonts w:ascii="Times New Roman" w:hAnsi="Times New Roman"/>
          <w:sz w:val="24"/>
          <w:szCs w:val="24"/>
        </w:rPr>
        <w:t>başka bir icra dosyasından</w:t>
      </w:r>
      <w:r w:rsidRPr="0006129B">
        <w:rPr>
          <w:rStyle w:val="Gl"/>
          <w:szCs w:val="24"/>
        </w:rPr>
        <w:t xml:space="preserve"> yakalama şerhi konulduğunun tespit edilmesi hâlinde</w:t>
      </w:r>
      <w:r w:rsidR="00170CDA" w:rsidRPr="0006129B">
        <w:rPr>
          <w:rStyle w:val="Gl"/>
          <w:szCs w:val="24"/>
        </w:rPr>
        <w:t>,</w:t>
      </w:r>
      <w:r w:rsidRPr="0006129B">
        <w:rPr>
          <w:rStyle w:val="Gl"/>
          <w:szCs w:val="24"/>
        </w:rPr>
        <w:t xml:space="preserve"> muhafazanın dayanağı haczin devam edip etmediğinin bildirilmesi için ilgili icra dairesine yazı yazılır.</w:t>
      </w:r>
    </w:p>
    <w:p w14:paraId="79A7762F" w14:textId="7BEBD389" w:rsidR="00C8624C" w:rsidRPr="0006129B" w:rsidRDefault="00C8624C" w:rsidP="00DB1496">
      <w:pPr>
        <w:spacing w:after="0" w:line="240" w:lineRule="auto"/>
        <w:ind w:firstLine="709"/>
        <w:contextualSpacing/>
        <w:jc w:val="both"/>
        <w:rPr>
          <w:rFonts w:ascii="Times New Roman" w:hAnsi="Times New Roman"/>
          <w:sz w:val="24"/>
          <w:szCs w:val="24"/>
        </w:rPr>
      </w:pPr>
      <w:r w:rsidRPr="0006129B">
        <w:rPr>
          <w:rFonts w:ascii="Times New Roman" w:hAnsi="Times New Roman"/>
          <w:sz w:val="24"/>
          <w:szCs w:val="24"/>
        </w:rPr>
        <w:t>(4) Tasfiye konusu sicile kayıtlı mal üzerinde 6183 sayılı Kanun uyarınca konulan yakalama şerhinin</w:t>
      </w:r>
      <w:r w:rsidRPr="0006129B">
        <w:rPr>
          <w:rFonts w:ascii="Times New Roman" w:hAnsi="Times New Roman"/>
          <w:color w:val="7030A0"/>
          <w:sz w:val="24"/>
          <w:szCs w:val="24"/>
        </w:rPr>
        <w:t xml:space="preserve"> </w:t>
      </w:r>
      <w:r w:rsidRPr="0006129B">
        <w:rPr>
          <w:rFonts w:ascii="Times New Roman" w:hAnsi="Times New Roman"/>
          <w:sz w:val="24"/>
          <w:szCs w:val="24"/>
        </w:rPr>
        <w:t>bulunması hâlinde</w:t>
      </w:r>
      <w:r w:rsidR="00170CDA" w:rsidRPr="0006129B">
        <w:rPr>
          <w:rFonts w:ascii="Times New Roman" w:hAnsi="Times New Roman"/>
          <w:sz w:val="24"/>
          <w:szCs w:val="24"/>
        </w:rPr>
        <w:t>,</w:t>
      </w:r>
      <w:r w:rsidRPr="0006129B">
        <w:rPr>
          <w:rFonts w:ascii="Times New Roman" w:hAnsi="Times New Roman"/>
          <w:sz w:val="24"/>
          <w:szCs w:val="24"/>
        </w:rPr>
        <w:t xml:space="preserve"> icra dairesi tarafından mal tasfiye kapsamına alınmaz ve bu durum tahsil dairesine bildirilir.</w:t>
      </w:r>
    </w:p>
    <w:p w14:paraId="286DDA98" w14:textId="77777777" w:rsidR="00C8624C" w:rsidRPr="0006129B" w:rsidRDefault="00C8624C" w:rsidP="00DB1496">
      <w:pPr>
        <w:spacing w:after="0" w:line="240" w:lineRule="auto"/>
        <w:ind w:firstLine="709"/>
        <w:contextualSpacing/>
        <w:jc w:val="both"/>
        <w:rPr>
          <w:rFonts w:ascii="Times New Roman" w:hAnsi="Times New Roman"/>
          <w:sz w:val="24"/>
          <w:szCs w:val="24"/>
        </w:rPr>
      </w:pPr>
      <w:r w:rsidRPr="0006129B">
        <w:rPr>
          <w:rStyle w:val="Gl"/>
          <w:szCs w:val="24"/>
        </w:rPr>
        <w:t xml:space="preserve">(5) </w:t>
      </w:r>
      <w:r w:rsidRPr="0006129B">
        <w:rPr>
          <w:rFonts w:ascii="Times New Roman" w:hAnsi="Times New Roman"/>
          <w:sz w:val="24"/>
          <w:szCs w:val="24"/>
        </w:rPr>
        <w:t xml:space="preserve">Tasfiye konusu malın sicilindeki şerhlerin tasfiyeye engel olup olmadığının bildirilmesi için ilgili </w:t>
      </w:r>
      <w:proofErr w:type="spellStart"/>
      <w:r w:rsidRPr="0006129B">
        <w:rPr>
          <w:rFonts w:ascii="Times New Roman" w:hAnsi="Times New Roman"/>
          <w:sz w:val="24"/>
          <w:szCs w:val="24"/>
        </w:rPr>
        <w:t>merciye</w:t>
      </w:r>
      <w:proofErr w:type="spellEnd"/>
      <w:r w:rsidRPr="0006129B">
        <w:rPr>
          <w:rFonts w:ascii="Times New Roman" w:hAnsi="Times New Roman"/>
          <w:sz w:val="24"/>
          <w:szCs w:val="24"/>
        </w:rPr>
        <w:t xml:space="preserve"> yazı yazılır. </w:t>
      </w:r>
    </w:p>
    <w:p w14:paraId="0A944036" w14:textId="77777777" w:rsidR="00C8624C" w:rsidRPr="0006129B" w:rsidRDefault="00C8624C" w:rsidP="00DB1496">
      <w:pPr>
        <w:pStyle w:val="metin"/>
        <w:spacing w:before="0" w:beforeAutospacing="0" w:after="0" w:afterAutospacing="0"/>
        <w:ind w:firstLine="709"/>
        <w:jc w:val="both"/>
        <w:rPr>
          <w:b/>
          <w:bCs/>
          <w:color w:val="000000"/>
        </w:rPr>
      </w:pPr>
      <w:r w:rsidRPr="0006129B">
        <w:rPr>
          <w:b/>
          <w:bCs/>
          <w:color w:val="000000"/>
        </w:rPr>
        <w:t>Süreler</w:t>
      </w:r>
    </w:p>
    <w:p w14:paraId="7470198D" w14:textId="1B79EA76" w:rsidR="00C8624C" w:rsidRPr="0006129B" w:rsidRDefault="00C8624C" w:rsidP="00DB1496">
      <w:pPr>
        <w:pStyle w:val="Mavi"/>
        <w:rPr>
          <w:rFonts w:eastAsia="Times New Roman" w:cs="Times New Roman"/>
          <w:b w:val="0"/>
          <w:color w:val="000000"/>
          <w:u w:val="none"/>
        </w:rPr>
      </w:pPr>
      <w:r w:rsidRPr="0006129B">
        <w:rPr>
          <w:rFonts w:eastAsia="Times New Roman" w:cs="Times New Roman"/>
          <w:color w:val="000000"/>
          <w:u w:val="none"/>
        </w:rPr>
        <w:t xml:space="preserve">MADDE </w:t>
      </w:r>
      <w:r w:rsidR="001809C6" w:rsidRPr="0006129B">
        <w:rPr>
          <w:rFonts w:eastAsia="Times New Roman" w:cs="Times New Roman"/>
          <w:color w:val="000000"/>
          <w:u w:val="none"/>
        </w:rPr>
        <w:t>8</w:t>
      </w:r>
      <w:r w:rsidR="00197C2D" w:rsidRPr="0006129B">
        <w:rPr>
          <w:rFonts w:eastAsia="Times New Roman" w:cs="Times New Roman"/>
          <w:color w:val="000000"/>
          <w:u w:val="none"/>
        </w:rPr>
        <w:t>-</w:t>
      </w:r>
      <w:r w:rsidRPr="0006129B">
        <w:rPr>
          <w:rFonts w:eastAsia="Times New Roman" w:cs="Times New Roman"/>
          <w:b w:val="0"/>
          <w:color w:val="000000"/>
          <w:u w:val="none"/>
        </w:rPr>
        <w:t xml:space="preserve"> (1) Başvurulara ilişkin süreler, tebliğ tarihinden başlar.</w:t>
      </w:r>
    </w:p>
    <w:p w14:paraId="76DE2BB7" w14:textId="77777777" w:rsidR="00C8624C" w:rsidRPr="0006129B" w:rsidRDefault="00C8624C" w:rsidP="00DB1496">
      <w:pPr>
        <w:pStyle w:val="Mavi"/>
        <w:rPr>
          <w:rFonts w:eastAsia="Times New Roman" w:cs="Times New Roman"/>
          <w:b w:val="0"/>
          <w:color w:val="000000"/>
          <w:u w:val="none"/>
        </w:rPr>
      </w:pPr>
      <w:r w:rsidRPr="0006129B">
        <w:rPr>
          <w:rFonts w:eastAsia="Times New Roman" w:cs="Times New Roman"/>
          <w:b w:val="0"/>
          <w:color w:val="000000"/>
          <w:u w:val="none"/>
        </w:rPr>
        <w:t>(2) Başvuru sahiplerine gönderilecek tebligatlar bakımından sırasıyla gümrük idaresi, tahsil dairesi, borçlu, rehin hakkı sahibi, yediemin ve MKE A.Ş. için Kanunun belirlediği sürelerin tamamlanması beklenir.</w:t>
      </w:r>
    </w:p>
    <w:p w14:paraId="4440113A" w14:textId="77777777" w:rsidR="00C8624C" w:rsidRPr="0006129B" w:rsidRDefault="00C8624C" w:rsidP="00DB1496">
      <w:pPr>
        <w:pStyle w:val="Mavi"/>
        <w:rPr>
          <w:rFonts w:eastAsia="Times New Roman" w:cs="Times New Roman"/>
          <w:b w:val="0"/>
          <w:color w:val="000000"/>
          <w:u w:val="none"/>
        </w:rPr>
      </w:pPr>
      <w:r w:rsidRPr="0006129B">
        <w:rPr>
          <w:rFonts w:eastAsia="Times New Roman" w:cs="Times New Roman"/>
          <w:b w:val="0"/>
          <w:color w:val="000000"/>
          <w:u w:val="none"/>
        </w:rPr>
        <w:t>(3) 4458 sayılı Kanun kapsamında gümrük idaresine teslimi gerekmeyen, üzerinde rehin veya 6183 sayılı Kanun uyarınca haciz bulunmayan tasfiye konusu mallar yönünden bu hak sahiplerine tebligat çıkarılmaksızın müteakip maddeler gereğince tasfiye işlemlerine devam edilir.</w:t>
      </w:r>
    </w:p>
    <w:p w14:paraId="68E1C0C0" w14:textId="77777777" w:rsidR="00C8624C" w:rsidRPr="0006129B" w:rsidRDefault="00C8624C" w:rsidP="00DB1496">
      <w:pPr>
        <w:pStyle w:val="Mavi"/>
        <w:rPr>
          <w:rFonts w:eastAsia="Times New Roman" w:cs="Times New Roman"/>
          <w:b w:val="0"/>
          <w:color w:val="000000"/>
          <w:u w:val="none"/>
        </w:rPr>
      </w:pPr>
      <w:r w:rsidRPr="0006129B">
        <w:rPr>
          <w:rFonts w:eastAsia="Times New Roman" w:cs="Times New Roman"/>
          <w:b w:val="0"/>
          <w:color w:val="000000"/>
          <w:u w:val="none"/>
        </w:rPr>
        <w:t xml:space="preserve">(4) Sicile kayıtlı olmayan mallar bakımından MKE </w:t>
      </w:r>
      <w:proofErr w:type="spellStart"/>
      <w:r w:rsidRPr="0006129B">
        <w:rPr>
          <w:rFonts w:eastAsia="Times New Roman" w:cs="Times New Roman"/>
          <w:b w:val="0"/>
          <w:color w:val="000000"/>
          <w:u w:val="none"/>
        </w:rPr>
        <w:t>A.Ş.’ye</w:t>
      </w:r>
      <w:proofErr w:type="spellEnd"/>
      <w:r w:rsidRPr="0006129B">
        <w:rPr>
          <w:rFonts w:eastAsia="Times New Roman" w:cs="Times New Roman"/>
          <w:b w:val="0"/>
          <w:color w:val="000000"/>
          <w:u w:val="none"/>
        </w:rPr>
        <w:t xml:space="preserve"> tebligat çıkarılmaksızın müteakip maddeler gereğince tasfiye işlemlerine devam edilir.</w:t>
      </w:r>
    </w:p>
    <w:p w14:paraId="46605025" w14:textId="5595016B" w:rsidR="00C8624C" w:rsidRPr="0006129B" w:rsidRDefault="00C8624C" w:rsidP="00DB1496">
      <w:pPr>
        <w:pStyle w:val="metin"/>
        <w:spacing w:before="0" w:beforeAutospacing="0" w:after="0" w:afterAutospacing="0"/>
        <w:ind w:firstLine="709"/>
        <w:jc w:val="both"/>
        <w:rPr>
          <w:color w:val="000000"/>
        </w:rPr>
      </w:pPr>
      <w:r w:rsidRPr="0006129B">
        <w:rPr>
          <w:color w:val="000000"/>
        </w:rPr>
        <w:t>(5) Sürelerin hesabında Kanunun 19 uncu maddesi esas alınır.</w:t>
      </w:r>
    </w:p>
    <w:p w14:paraId="5064579D" w14:textId="21D33BA0" w:rsidR="00153639" w:rsidRPr="0006129B" w:rsidRDefault="00153639" w:rsidP="00DB1496">
      <w:pPr>
        <w:pStyle w:val="metin"/>
        <w:spacing w:before="0" w:beforeAutospacing="0" w:after="0" w:afterAutospacing="0"/>
        <w:ind w:firstLine="709"/>
        <w:jc w:val="both"/>
        <w:rPr>
          <w:color w:val="000000"/>
        </w:rPr>
      </w:pPr>
    </w:p>
    <w:p w14:paraId="3FA323A5" w14:textId="709B4575" w:rsidR="001B163A" w:rsidRPr="0006129B" w:rsidRDefault="001B163A" w:rsidP="00DB1496">
      <w:pPr>
        <w:pStyle w:val="metin"/>
        <w:spacing w:before="0" w:beforeAutospacing="0" w:after="0" w:afterAutospacing="0"/>
        <w:ind w:firstLine="709"/>
        <w:jc w:val="both"/>
        <w:rPr>
          <w:color w:val="000000"/>
        </w:rPr>
      </w:pPr>
    </w:p>
    <w:p w14:paraId="745292FA" w14:textId="1EDD82AC" w:rsidR="001B163A" w:rsidRPr="0006129B" w:rsidRDefault="001B163A" w:rsidP="00DB1496">
      <w:pPr>
        <w:pStyle w:val="metin"/>
        <w:spacing w:before="0" w:beforeAutospacing="0" w:after="0" w:afterAutospacing="0"/>
        <w:ind w:firstLine="709"/>
        <w:jc w:val="both"/>
        <w:rPr>
          <w:color w:val="000000"/>
        </w:rPr>
      </w:pPr>
    </w:p>
    <w:p w14:paraId="75D37ED6" w14:textId="671E536E" w:rsidR="006E4156" w:rsidRPr="0006129B" w:rsidRDefault="006E4156" w:rsidP="00F40D8F">
      <w:pPr>
        <w:pStyle w:val="metin"/>
        <w:spacing w:before="0" w:beforeAutospacing="0" w:after="0" w:afterAutospacing="0"/>
        <w:jc w:val="both"/>
      </w:pPr>
    </w:p>
    <w:p w14:paraId="7B558DF6" w14:textId="650B7793" w:rsidR="003D34B5" w:rsidRPr="0006129B" w:rsidRDefault="001809C6" w:rsidP="003D34B5">
      <w:pPr>
        <w:pStyle w:val="ortabalkbold"/>
        <w:spacing w:before="0" w:beforeAutospacing="0" w:after="0" w:afterAutospacing="0"/>
        <w:jc w:val="center"/>
        <w:rPr>
          <w:b/>
          <w:bCs/>
          <w:color w:val="000000"/>
        </w:rPr>
      </w:pPr>
      <w:r w:rsidRPr="0006129B">
        <w:rPr>
          <w:b/>
          <w:bCs/>
          <w:color w:val="000000"/>
        </w:rPr>
        <w:lastRenderedPageBreak/>
        <w:t>DÖRDÜNCÜ</w:t>
      </w:r>
      <w:r w:rsidR="003D34B5" w:rsidRPr="0006129B">
        <w:rPr>
          <w:b/>
          <w:bCs/>
          <w:color w:val="000000"/>
        </w:rPr>
        <w:t xml:space="preserve"> BÖLÜM</w:t>
      </w:r>
    </w:p>
    <w:p w14:paraId="1C33FE25" w14:textId="77777777" w:rsidR="003D34B5" w:rsidRPr="0006129B" w:rsidRDefault="003D34B5" w:rsidP="003D34B5">
      <w:pPr>
        <w:pStyle w:val="ortabalkbold"/>
        <w:spacing w:before="0" w:beforeAutospacing="0" w:after="0" w:afterAutospacing="0"/>
        <w:jc w:val="center"/>
        <w:rPr>
          <w:b/>
          <w:bCs/>
          <w:color w:val="000000"/>
        </w:rPr>
      </w:pPr>
      <w:r w:rsidRPr="0006129B">
        <w:rPr>
          <w:b/>
          <w:bCs/>
          <w:color w:val="000000"/>
        </w:rPr>
        <w:t xml:space="preserve">Kullanılması Zorunlu Belgeler ve İçeriği </w:t>
      </w:r>
    </w:p>
    <w:p w14:paraId="11A99AF3" w14:textId="77777777" w:rsidR="003D34B5" w:rsidRPr="0006129B" w:rsidRDefault="003D34B5" w:rsidP="003D34B5">
      <w:pPr>
        <w:pStyle w:val="metin"/>
        <w:spacing w:before="0" w:beforeAutospacing="0" w:after="0" w:afterAutospacing="0"/>
        <w:ind w:firstLine="709"/>
        <w:jc w:val="both"/>
        <w:rPr>
          <w:color w:val="000000"/>
        </w:rPr>
      </w:pPr>
      <w:r w:rsidRPr="0006129B">
        <w:rPr>
          <w:b/>
          <w:bCs/>
          <w:color w:val="000000"/>
        </w:rPr>
        <w:t>Kullanılması zorunlu olan belgeler</w:t>
      </w:r>
    </w:p>
    <w:p w14:paraId="32AA1706" w14:textId="3F756979" w:rsidR="003D34B5" w:rsidRPr="0006129B" w:rsidRDefault="003D34B5" w:rsidP="003D34B5">
      <w:pPr>
        <w:pStyle w:val="metin"/>
        <w:spacing w:before="0" w:beforeAutospacing="0" w:after="0" w:afterAutospacing="0"/>
        <w:ind w:firstLine="709"/>
        <w:jc w:val="both"/>
        <w:rPr>
          <w:color w:val="000000"/>
        </w:rPr>
      </w:pPr>
      <w:r w:rsidRPr="0006129B">
        <w:rPr>
          <w:b/>
          <w:bCs/>
          <w:color w:val="000000"/>
        </w:rPr>
        <w:t xml:space="preserve">MADDE </w:t>
      </w:r>
      <w:r w:rsidR="001809C6" w:rsidRPr="0006129B">
        <w:rPr>
          <w:b/>
          <w:bCs/>
          <w:color w:val="000000"/>
        </w:rPr>
        <w:t>9</w:t>
      </w:r>
      <w:r w:rsidRPr="0006129B">
        <w:rPr>
          <w:b/>
          <w:bCs/>
          <w:color w:val="000000"/>
        </w:rPr>
        <w:t>-</w:t>
      </w:r>
      <w:r w:rsidRPr="0006129B">
        <w:rPr>
          <w:bCs/>
          <w:color w:val="000000"/>
        </w:rPr>
        <w:t xml:space="preserve"> </w:t>
      </w:r>
      <w:r w:rsidRPr="0006129B">
        <w:rPr>
          <w:rStyle w:val="Gl"/>
        </w:rPr>
        <w:t>(1) Aşağıda belirtilen ve bu Yönetmelik ekinde yer alan belgelerin kullanılması zorunludur:</w:t>
      </w:r>
    </w:p>
    <w:p w14:paraId="4242043E" w14:textId="525BCA0D" w:rsidR="003D34B5" w:rsidRPr="0006129B" w:rsidRDefault="003D34B5" w:rsidP="003D34B5">
      <w:pPr>
        <w:pStyle w:val="metin"/>
        <w:spacing w:before="0" w:beforeAutospacing="0" w:after="0" w:afterAutospacing="0"/>
        <w:ind w:firstLine="709"/>
        <w:jc w:val="both"/>
        <w:rPr>
          <w:color w:val="000000"/>
        </w:rPr>
      </w:pPr>
      <w:r w:rsidRPr="0006129B">
        <w:rPr>
          <w:color w:val="000000"/>
        </w:rPr>
        <w:t>a) Malın tasfiyesine ilişkin muhtıra (Örnek no.58)</w:t>
      </w:r>
      <w:r w:rsidR="007A4059" w:rsidRPr="0006129B">
        <w:rPr>
          <w:color w:val="000000"/>
        </w:rPr>
        <w:t>.</w:t>
      </w:r>
    </w:p>
    <w:p w14:paraId="79A987CD" w14:textId="26632832" w:rsidR="003D34B5" w:rsidRPr="0006129B" w:rsidRDefault="003D34B5" w:rsidP="003D34B5">
      <w:pPr>
        <w:pStyle w:val="metin"/>
        <w:spacing w:before="0" w:beforeAutospacing="0" w:after="0" w:afterAutospacing="0"/>
        <w:ind w:firstLine="709"/>
        <w:jc w:val="both"/>
        <w:rPr>
          <w:color w:val="000000"/>
        </w:rPr>
      </w:pPr>
      <w:r w:rsidRPr="0006129B">
        <w:rPr>
          <w:color w:val="000000"/>
        </w:rPr>
        <w:t>b) Hurdaya ayırma işlemlerinin tamamlanmasına ilişkin belge (Örnek no.59)</w:t>
      </w:r>
      <w:r w:rsidR="007A4059" w:rsidRPr="0006129B">
        <w:rPr>
          <w:color w:val="000000"/>
        </w:rPr>
        <w:t>.</w:t>
      </w:r>
    </w:p>
    <w:p w14:paraId="77CBB609" w14:textId="77777777" w:rsidR="003D34B5" w:rsidRPr="0006129B" w:rsidRDefault="003D34B5" w:rsidP="003D34B5">
      <w:pPr>
        <w:pStyle w:val="metin"/>
        <w:spacing w:before="0" w:beforeAutospacing="0" w:after="0" w:afterAutospacing="0"/>
        <w:ind w:firstLine="709"/>
        <w:jc w:val="both"/>
        <w:rPr>
          <w:color w:val="000000"/>
        </w:rPr>
      </w:pPr>
      <w:r w:rsidRPr="0006129B">
        <w:rPr>
          <w:color w:val="000000"/>
        </w:rPr>
        <w:t>(2) Yönetmelik ekinde bulunan örnekteki esaslar bozulmamak şartıyla bu belgelere icra dairesince gerekli ilaveler yapılabilir.</w:t>
      </w:r>
    </w:p>
    <w:p w14:paraId="5D136D21" w14:textId="77777777" w:rsidR="003D34B5" w:rsidRPr="0006129B" w:rsidRDefault="003D34B5" w:rsidP="003D34B5">
      <w:pPr>
        <w:pStyle w:val="metin"/>
        <w:spacing w:before="0" w:beforeAutospacing="0" w:after="0" w:afterAutospacing="0"/>
        <w:ind w:firstLine="709"/>
        <w:jc w:val="both"/>
        <w:rPr>
          <w:color w:val="000000"/>
        </w:rPr>
      </w:pPr>
      <w:r w:rsidRPr="0006129B">
        <w:rPr>
          <w:b/>
          <w:bCs/>
          <w:color w:val="000000"/>
        </w:rPr>
        <w:t>Kullanılması zorunlu olan belgelerin</w:t>
      </w:r>
      <w:r w:rsidRPr="0006129B">
        <w:rPr>
          <w:color w:val="000000"/>
        </w:rPr>
        <w:t xml:space="preserve"> </w:t>
      </w:r>
      <w:r w:rsidRPr="0006129B">
        <w:rPr>
          <w:b/>
          <w:bCs/>
          <w:color w:val="000000"/>
        </w:rPr>
        <w:t>içeriği</w:t>
      </w:r>
    </w:p>
    <w:p w14:paraId="4D4E808D" w14:textId="4EE75547" w:rsidR="003D34B5" w:rsidRPr="0006129B" w:rsidRDefault="003D34B5" w:rsidP="003D34B5">
      <w:pPr>
        <w:pStyle w:val="metin"/>
        <w:spacing w:before="0" w:beforeAutospacing="0" w:after="0" w:afterAutospacing="0"/>
        <w:ind w:firstLine="709"/>
        <w:jc w:val="both"/>
        <w:rPr>
          <w:rStyle w:val="Gl"/>
        </w:rPr>
      </w:pPr>
      <w:r w:rsidRPr="0006129B">
        <w:rPr>
          <w:b/>
          <w:bCs/>
          <w:color w:val="000000"/>
        </w:rPr>
        <w:t xml:space="preserve">MADDE </w:t>
      </w:r>
      <w:r w:rsidR="001809C6" w:rsidRPr="0006129B">
        <w:rPr>
          <w:b/>
          <w:bCs/>
          <w:color w:val="000000"/>
        </w:rPr>
        <w:t>10</w:t>
      </w:r>
      <w:r w:rsidRPr="0006129B">
        <w:rPr>
          <w:b/>
          <w:bCs/>
          <w:color w:val="000000"/>
        </w:rPr>
        <w:t>-</w:t>
      </w:r>
      <w:r w:rsidRPr="0006129B">
        <w:rPr>
          <w:bCs/>
          <w:color w:val="000000"/>
        </w:rPr>
        <w:t xml:space="preserve"> </w:t>
      </w:r>
      <w:r w:rsidRPr="0006129B">
        <w:rPr>
          <w:rStyle w:val="Gl"/>
        </w:rPr>
        <w:t>(1) Malın tasfiyesine ilişkin muhtırada (Örnek no.58) aşağıdaki hususlar yer alır:</w:t>
      </w:r>
    </w:p>
    <w:p w14:paraId="57A67AD6" w14:textId="77777777" w:rsidR="003D34B5" w:rsidRPr="0006129B" w:rsidRDefault="003D34B5" w:rsidP="003D34B5">
      <w:pPr>
        <w:pStyle w:val="metin"/>
        <w:spacing w:before="0" w:beforeAutospacing="0" w:after="0" w:afterAutospacing="0"/>
        <w:ind w:firstLine="709"/>
        <w:jc w:val="both"/>
        <w:rPr>
          <w:rStyle w:val="Gl"/>
        </w:rPr>
      </w:pPr>
      <w:r w:rsidRPr="0006129B">
        <w:rPr>
          <w:rStyle w:val="Gl"/>
        </w:rPr>
        <w:t>a) Muhatabın adı, soyadı ve adresi.</w:t>
      </w:r>
    </w:p>
    <w:p w14:paraId="28C346E0" w14:textId="77777777" w:rsidR="003D34B5" w:rsidRPr="0006129B" w:rsidRDefault="003D34B5" w:rsidP="003D34B5">
      <w:pPr>
        <w:pStyle w:val="metin"/>
        <w:spacing w:before="0" w:beforeAutospacing="0" w:after="0" w:afterAutospacing="0"/>
        <w:ind w:firstLine="709"/>
        <w:jc w:val="both"/>
        <w:rPr>
          <w:rStyle w:val="Gl"/>
        </w:rPr>
      </w:pPr>
      <w:r w:rsidRPr="0006129B">
        <w:rPr>
          <w:rStyle w:val="Gl"/>
        </w:rPr>
        <w:t>b) Alacaklının, varsa kanuni temsilcisinin ve vekilinin adı, soyadı.</w:t>
      </w:r>
    </w:p>
    <w:p w14:paraId="6682BEC3" w14:textId="77777777" w:rsidR="003D34B5" w:rsidRPr="0006129B" w:rsidRDefault="003D34B5" w:rsidP="003D34B5">
      <w:pPr>
        <w:pStyle w:val="metin"/>
        <w:spacing w:before="0" w:beforeAutospacing="0" w:after="0" w:afterAutospacing="0"/>
        <w:ind w:firstLine="709"/>
        <w:jc w:val="both"/>
        <w:rPr>
          <w:rStyle w:val="Gl"/>
        </w:rPr>
      </w:pPr>
      <w:r w:rsidRPr="0006129B">
        <w:rPr>
          <w:rStyle w:val="Gl"/>
        </w:rPr>
        <w:t>c) Borçlunun, varsa kanuni temsilcisinin ve vekilinin adı, soyadı.</w:t>
      </w:r>
    </w:p>
    <w:p w14:paraId="40DD324E" w14:textId="77777777" w:rsidR="003D34B5" w:rsidRPr="0006129B" w:rsidRDefault="003D34B5" w:rsidP="003D34B5">
      <w:pPr>
        <w:pStyle w:val="metin"/>
        <w:spacing w:before="0" w:beforeAutospacing="0" w:after="0" w:afterAutospacing="0"/>
        <w:ind w:firstLine="709"/>
        <w:jc w:val="both"/>
        <w:rPr>
          <w:rStyle w:val="Gl"/>
        </w:rPr>
      </w:pPr>
      <w:r w:rsidRPr="0006129B">
        <w:rPr>
          <w:rStyle w:val="Gl"/>
        </w:rPr>
        <w:t>ç) Tasfiye konusu mala ilişkin bilgiler.</w:t>
      </w:r>
    </w:p>
    <w:p w14:paraId="00DFB0A8" w14:textId="77777777" w:rsidR="003D34B5" w:rsidRPr="0006129B" w:rsidRDefault="003D34B5" w:rsidP="003D34B5">
      <w:pPr>
        <w:pStyle w:val="metin"/>
        <w:spacing w:before="0" w:beforeAutospacing="0" w:after="0" w:afterAutospacing="0"/>
        <w:ind w:firstLine="709"/>
        <w:jc w:val="both"/>
        <w:rPr>
          <w:rStyle w:val="Gl"/>
        </w:rPr>
      </w:pPr>
      <w:r w:rsidRPr="0006129B">
        <w:rPr>
          <w:rStyle w:val="Gl"/>
        </w:rPr>
        <w:t>d) Muhtıranın gönderildiği muhatabın başvurma süresi ve bu süre içinde yerine getirilmesi gereken hususlar.</w:t>
      </w:r>
    </w:p>
    <w:p w14:paraId="2088DA1A" w14:textId="77777777" w:rsidR="003D34B5" w:rsidRPr="0006129B" w:rsidRDefault="003D34B5" w:rsidP="003D34B5">
      <w:pPr>
        <w:pStyle w:val="metin"/>
        <w:spacing w:before="0" w:beforeAutospacing="0" w:after="0" w:afterAutospacing="0"/>
        <w:ind w:firstLine="709"/>
        <w:jc w:val="both"/>
        <w:rPr>
          <w:rStyle w:val="Gl"/>
        </w:rPr>
      </w:pPr>
      <w:r w:rsidRPr="0006129B">
        <w:rPr>
          <w:rStyle w:val="Gl"/>
        </w:rPr>
        <w:t>e) Muhatap tarafından süresi içerisinde başvurulmaması ve/veya muhtırada belirtilen hususların yerine getirilmemesi hâlinde müteakip maddeler gereğince tasfiye işlemlerine devam edileceği.</w:t>
      </w:r>
    </w:p>
    <w:p w14:paraId="3D23CC59" w14:textId="77777777" w:rsidR="003D34B5" w:rsidRPr="0006129B" w:rsidRDefault="003D34B5" w:rsidP="003D34B5">
      <w:pPr>
        <w:pStyle w:val="metin"/>
        <w:spacing w:before="0" w:beforeAutospacing="0" w:after="0" w:afterAutospacing="0"/>
        <w:ind w:firstLine="709"/>
        <w:jc w:val="both"/>
        <w:rPr>
          <w:rStyle w:val="Gl"/>
        </w:rPr>
      </w:pPr>
      <w:r w:rsidRPr="0006129B">
        <w:rPr>
          <w:rStyle w:val="Gl"/>
        </w:rPr>
        <w:t>(2) Hurdaya ayırma işlemlerinin tamamlanmasına ilişkin belgede (Örnek no.59) aşağıdaki hususlar yer alır:</w:t>
      </w:r>
    </w:p>
    <w:p w14:paraId="21633A74" w14:textId="77777777" w:rsidR="003D34B5" w:rsidRPr="0006129B" w:rsidRDefault="003D34B5" w:rsidP="003D34B5">
      <w:pPr>
        <w:pStyle w:val="metin"/>
        <w:spacing w:before="0" w:beforeAutospacing="0" w:after="0" w:afterAutospacing="0"/>
        <w:ind w:firstLine="709"/>
        <w:jc w:val="both"/>
        <w:rPr>
          <w:rStyle w:val="Gl"/>
        </w:rPr>
      </w:pPr>
      <w:r w:rsidRPr="0006129B">
        <w:rPr>
          <w:rStyle w:val="Gl"/>
        </w:rPr>
        <w:t>a) Alacaklının, varsa kanuni temsilcisinin ve vekilinin adı, soyadı.</w:t>
      </w:r>
    </w:p>
    <w:p w14:paraId="76C63447" w14:textId="77777777" w:rsidR="003D34B5" w:rsidRPr="0006129B" w:rsidRDefault="003D34B5" w:rsidP="003D34B5">
      <w:pPr>
        <w:pStyle w:val="metin"/>
        <w:spacing w:before="0" w:beforeAutospacing="0" w:after="0" w:afterAutospacing="0"/>
        <w:ind w:firstLine="709"/>
        <w:jc w:val="both"/>
        <w:rPr>
          <w:rStyle w:val="Gl"/>
        </w:rPr>
      </w:pPr>
      <w:r w:rsidRPr="0006129B">
        <w:rPr>
          <w:rStyle w:val="Gl"/>
        </w:rPr>
        <w:t>b) Borçlunun, varsa kanuni temsilcisinin ve vekilinin adı, soyadı.</w:t>
      </w:r>
    </w:p>
    <w:p w14:paraId="6B1F99AC" w14:textId="39E5EF7B" w:rsidR="00EA44EE" w:rsidRPr="0006129B" w:rsidRDefault="003D34B5" w:rsidP="00EA44EE">
      <w:pPr>
        <w:pStyle w:val="metin"/>
        <w:spacing w:before="0" w:beforeAutospacing="0" w:after="0" w:afterAutospacing="0"/>
        <w:ind w:firstLine="709"/>
        <w:jc w:val="both"/>
        <w:rPr>
          <w:rStyle w:val="Gl"/>
        </w:rPr>
      </w:pPr>
      <w:r w:rsidRPr="0006129B">
        <w:rPr>
          <w:rStyle w:val="Gl"/>
        </w:rPr>
        <w:t xml:space="preserve">c) </w:t>
      </w:r>
      <w:r w:rsidR="00EA44EE" w:rsidRPr="0006129B">
        <w:rPr>
          <w:color w:val="000000"/>
        </w:rPr>
        <w:t xml:space="preserve">Aracın sahibinin adı ve soyadı, Türkiye Cumhuriyeti kimlik numarası, tüzel kişi ise </w:t>
      </w:r>
      <w:proofErr w:type="spellStart"/>
      <w:r w:rsidR="00EA44EE" w:rsidRPr="0006129B">
        <w:rPr>
          <w:color w:val="000000"/>
        </w:rPr>
        <w:t>ünvanı</w:t>
      </w:r>
      <w:proofErr w:type="spellEnd"/>
      <w:r w:rsidR="00EA44EE" w:rsidRPr="0006129B">
        <w:rPr>
          <w:color w:val="000000"/>
        </w:rPr>
        <w:t>, vergi kimlik numarası</w:t>
      </w:r>
      <w:r w:rsidR="00EA44EE" w:rsidRPr="0006129B">
        <w:rPr>
          <w:rStyle w:val="Gl"/>
        </w:rPr>
        <w:t xml:space="preserve"> </w:t>
      </w:r>
      <w:r w:rsidRPr="0006129B">
        <w:rPr>
          <w:rStyle w:val="Gl"/>
        </w:rPr>
        <w:t>ve adresi.</w:t>
      </w:r>
    </w:p>
    <w:p w14:paraId="54073586" w14:textId="77777777" w:rsidR="003D34B5" w:rsidRPr="0006129B" w:rsidRDefault="003D34B5" w:rsidP="003D34B5">
      <w:pPr>
        <w:pStyle w:val="metin"/>
        <w:spacing w:before="0" w:beforeAutospacing="0" w:after="0" w:afterAutospacing="0"/>
        <w:ind w:firstLine="709"/>
        <w:jc w:val="both"/>
        <w:rPr>
          <w:rStyle w:val="Gl"/>
        </w:rPr>
      </w:pPr>
      <w:r w:rsidRPr="0006129B">
        <w:rPr>
          <w:rStyle w:val="Gl"/>
        </w:rPr>
        <w:t>ç) Aracın plaka, marka, model, renk, şasi ve motor numarası.</w:t>
      </w:r>
    </w:p>
    <w:p w14:paraId="7C30E887" w14:textId="77777777" w:rsidR="003D34B5" w:rsidRPr="0006129B" w:rsidRDefault="003D34B5" w:rsidP="003B7712">
      <w:pPr>
        <w:pStyle w:val="ortabalkbold"/>
        <w:spacing w:before="0" w:beforeAutospacing="0" w:after="0" w:afterAutospacing="0"/>
        <w:jc w:val="center"/>
        <w:rPr>
          <w:b/>
          <w:bCs/>
          <w:color w:val="000000"/>
        </w:rPr>
      </w:pPr>
    </w:p>
    <w:p w14:paraId="0943508A" w14:textId="020B07A5" w:rsidR="00C8624C" w:rsidRPr="0006129B" w:rsidRDefault="004A41E6" w:rsidP="003B7712">
      <w:pPr>
        <w:pStyle w:val="ortabalkbold"/>
        <w:spacing w:before="0" w:beforeAutospacing="0" w:after="0" w:afterAutospacing="0"/>
        <w:jc w:val="center"/>
        <w:rPr>
          <w:b/>
          <w:bCs/>
          <w:color w:val="000000"/>
        </w:rPr>
      </w:pPr>
      <w:r w:rsidRPr="0006129B">
        <w:rPr>
          <w:b/>
          <w:bCs/>
          <w:color w:val="000000"/>
        </w:rPr>
        <w:t>BEŞİNCİ</w:t>
      </w:r>
      <w:r w:rsidR="00C8624C" w:rsidRPr="0006129B">
        <w:rPr>
          <w:b/>
          <w:bCs/>
          <w:color w:val="000000"/>
        </w:rPr>
        <w:t xml:space="preserve"> BÖLÜM</w:t>
      </w:r>
    </w:p>
    <w:p w14:paraId="76758324" w14:textId="49B63A48" w:rsidR="00C8624C" w:rsidRPr="0006129B" w:rsidRDefault="00C8624C" w:rsidP="003B7712">
      <w:pPr>
        <w:pStyle w:val="ortabalkbold"/>
        <w:spacing w:before="0" w:beforeAutospacing="0" w:after="0" w:afterAutospacing="0"/>
        <w:jc w:val="center"/>
        <w:rPr>
          <w:b/>
          <w:bCs/>
          <w:color w:val="000000"/>
        </w:rPr>
      </w:pPr>
      <w:r w:rsidRPr="0006129B">
        <w:rPr>
          <w:b/>
          <w:bCs/>
          <w:color w:val="000000"/>
        </w:rPr>
        <w:t>Teslim veya Rehin Hakkının Kullanılması Suretiyle Malın Tasfiyesi</w:t>
      </w:r>
    </w:p>
    <w:p w14:paraId="1534E116" w14:textId="77777777" w:rsidR="00C8624C" w:rsidRPr="0006129B" w:rsidRDefault="00C8624C" w:rsidP="00DB1496">
      <w:pPr>
        <w:pStyle w:val="metin"/>
        <w:spacing w:before="0" w:beforeAutospacing="0" w:after="0" w:afterAutospacing="0"/>
        <w:ind w:firstLine="709"/>
        <w:jc w:val="both"/>
        <w:rPr>
          <w:color w:val="000000"/>
        </w:rPr>
      </w:pPr>
      <w:r w:rsidRPr="0006129B">
        <w:rPr>
          <w:b/>
          <w:bCs/>
          <w:color w:val="000000"/>
        </w:rPr>
        <w:t>Gümrük idaresine teslim</w:t>
      </w:r>
    </w:p>
    <w:p w14:paraId="5E8FA318" w14:textId="41D5185B" w:rsidR="00C8624C" w:rsidRPr="0006129B" w:rsidRDefault="0005598C" w:rsidP="00DB1496">
      <w:pPr>
        <w:pStyle w:val="metin"/>
        <w:spacing w:before="0" w:beforeAutospacing="0" w:after="0" w:afterAutospacing="0"/>
        <w:ind w:firstLine="709"/>
        <w:jc w:val="both"/>
        <w:rPr>
          <w:rStyle w:val="Gl"/>
        </w:rPr>
      </w:pPr>
      <w:r w:rsidRPr="0006129B">
        <w:rPr>
          <w:rStyle w:val="Gl"/>
          <w:b/>
        </w:rPr>
        <w:t>MADDE 11</w:t>
      </w:r>
      <w:r w:rsidR="00197C2D" w:rsidRPr="0006129B">
        <w:rPr>
          <w:rStyle w:val="Gl"/>
          <w:b/>
        </w:rPr>
        <w:t>-</w:t>
      </w:r>
      <w:r w:rsidR="00C90A2A" w:rsidRPr="0006129B">
        <w:rPr>
          <w:rStyle w:val="Gl"/>
        </w:rPr>
        <w:t xml:space="preserve"> </w:t>
      </w:r>
      <w:r w:rsidR="00C8624C" w:rsidRPr="0006129B">
        <w:rPr>
          <w:rStyle w:val="Gl"/>
        </w:rPr>
        <w:t>(1) Tasfiye konusu malın 4458 sayılı Kanun kapsamında serbest dolaşımda olmaması hâlinde icra dairesi, borçluya tebligat çıkarmadan önce gümrük idaresine tebligat çıkarır.</w:t>
      </w:r>
    </w:p>
    <w:p w14:paraId="4770AF67" w14:textId="77777777" w:rsidR="00C8624C" w:rsidRPr="0006129B" w:rsidRDefault="00C8624C" w:rsidP="00DB1496">
      <w:pPr>
        <w:pStyle w:val="metin"/>
        <w:spacing w:before="0" w:beforeAutospacing="0" w:after="0" w:afterAutospacing="0"/>
        <w:ind w:firstLine="709"/>
        <w:jc w:val="both"/>
        <w:rPr>
          <w:rStyle w:val="Gl"/>
        </w:rPr>
      </w:pPr>
      <w:r w:rsidRPr="0006129B">
        <w:rPr>
          <w:rStyle w:val="Gl"/>
        </w:rPr>
        <w:t>(2) Tebliğ tarihinden itibaren bir ay içinde malın gümrük işlemlerini yapmak üzere teslim alınması gerektiği, aksi hâlde tasfiye işlemlerine devam edileceği ihtar edilir.</w:t>
      </w:r>
    </w:p>
    <w:p w14:paraId="35F5B336" w14:textId="77777777" w:rsidR="00C8624C" w:rsidRPr="0006129B" w:rsidRDefault="00C8624C" w:rsidP="00DB1496">
      <w:pPr>
        <w:pStyle w:val="metin"/>
        <w:spacing w:before="0" w:beforeAutospacing="0" w:after="0" w:afterAutospacing="0"/>
        <w:ind w:firstLine="709"/>
        <w:jc w:val="both"/>
        <w:rPr>
          <w:rStyle w:val="Gl"/>
        </w:rPr>
      </w:pPr>
      <w:r w:rsidRPr="0006129B">
        <w:rPr>
          <w:rStyle w:val="Gl"/>
        </w:rPr>
        <w:t>(3) Gümrük idaresi tebliğden itibaren bir ay içinde malın teslimi için icra dairesine başvurur ve aynı süre içinde malı teslim alır.</w:t>
      </w:r>
    </w:p>
    <w:p w14:paraId="24821CB8" w14:textId="77777777" w:rsidR="00C8624C" w:rsidRPr="0006129B" w:rsidRDefault="00C8624C" w:rsidP="00DB1496">
      <w:pPr>
        <w:pStyle w:val="metin"/>
        <w:spacing w:before="0" w:beforeAutospacing="0" w:after="0" w:afterAutospacing="0"/>
        <w:ind w:firstLine="709"/>
        <w:jc w:val="both"/>
        <w:rPr>
          <w:rStyle w:val="Gl"/>
        </w:rPr>
      </w:pPr>
      <w:r w:rsidRPr="0006129B">
        <w:rPr>
          <w:rStyle w:val="Gl"/>
        </w:rPr>
        <w:t>(4) Tasfiye konusu mal, tutanak tanzim edilmek suretiyle gümrük idaresine teslim edilir.</w:t>
      </w:r>
    </w:p>
    <w:p w14:paraId="13791CDB" w14:textId="3A5EDD5C" w:rsidR="00C8624C" w:rsidRPr="0006129B" w:rsidRDefault="00C8624C" w:rsidP="00DB1496">
      <w:pPr>
        <w:pStyle w:val="metin"/>
        <w:spacing w:before="0" w:beforeAutospacing="0" w:after="0" w:afterAutospacing="0"/>
        <w:ind w:firstLine="709"/>
        <w:jc w:val="both"/>
        <w:rPr>
          <w:rStyle w:val="Gl"/>
        </w:rPr>
      </w:pPr>
      <w:r w:rsidRPr="0006129B">
        <w:rPr>
          <w:rStyle w:val="Gl"/>
        </w:rPr>
        <w:t>(5) İcra dairesince sicile kayıtlı mallar bakımından yakalama şerhinin kaldırılması için gerekli işlemler yapılır.</w:t>
      </w:r>
    </w:p>
    <w:p w14:paraId="090E8CE7" w14:textId="77777777" w:rsidR="00C8624C" w:rsidRPr="0006129B" w:rsidRDefault="00C8624C" w:rsidP="00DB1496">
      <w:pPr>
        <w:pStyle w:val="metin"/>
        <w:spacing w:before="0" w:beforeAutospacing="0" w:after="0" w:afterAutospacing="0"/>
        <w:ind w:firstLine="709"/>
        <w:jc w:val="both"/>
        <w:rPr>
          <w:color w:val="000000"/>
        </w:rPr>
      </w:pPr>
      <w:r w:rsidRPr="0006129B">
        <w:rPr>
          <w:color w:val="000000"/>
        </w:rPr>
        <w:t>(6) Bu madde kapsamında yapılan teslim üzerine tasfiye tamamlanmış olur.</w:t>
      </w:r>
    </w:p>
    <w:p w14:paraId="0E40374A" w14:textId="77777777" w:rsidR="00C8624C" w:rsidRPr="0006129B" w:rsidRDefault="00C8624C" w:rsidP="00DB1496">
      <w:pPr>
        <w:pStyle w:val="metin"/>
        <w:spacing w:before="0" w:beforeAutospacing="0" w:after="0" w:afterAutospacing="0"/>
        <w:ind w:firstLine="709"/>
        <w:jc w:val="both"/>
        <w:rPr>
          <w:rStyle w:val="Gl"/>
        </w:rPr>
      </w:pPr>
      <w:r w:rsidRPr="0006129B">
        <w:rPr>
          <w:color w:val="000000"/>
        </w:rPr>
        <w:t xml:space="preserve">(7) Gümrük idaresi tarafından, </w:t>
      </w:r>
      <w:r w:rsidRPr="0006129B">
        <w:rPr>
          <w:rStyle w:val="Gl"/>
        </w:rPr>
        <w:t>tebliğ tarihinden itibaren bir aylık süre içinde</w:t>
      </w:r>
      <w:r w:rsidRPr="0006129B">
        <w:rPr>
          <w:color w:val="000000"/>
        </w:rPr>
        <w:t xml:space="preserve"> mal teslim alınmazsa, müteakip maddeler gereğince tasfiye işlemlerine devam edilir.</w:t>
      </w:r>
    </w:p>
    <w:p w14:paraId="537319C5" w14:textId="77777777" w:rsidR="00C8624C" w:rsidRPr="0006129B" w:rsidRDefault="00C8624C" w:rsidP="00DB1496">
      <w:pPr>
        <w:pStyle w:val="metin"/>
        <w:spacing w:before="0" w:beforeAutospacing="0" w:after="0" w:afterAutospacing="0"/>
        <w:ind w:firstLine="709"/>
        <w:jc w:val="both"/>
        <w:rPr>
          <w:color w:val="000000"/>
        </w:rPr>
      </w:pPr>
      <w:r w:rsidRPr="0006129B">
        <w:rPr>
          <w:b/>
          <w:bCs/>
          <w:color w:val="000000"/>
        </w:rPr>
        <w:t>Tahsil dairesine teslim</w:t>
      </w:r>
    </w:p>
    <w:p w14:paraId="01B076E2" w14:textId="7E8FECB7" w:rsidR="00C8624C" w:rsidRPr="0006129B" w:rsidRDefault="0005598C" w:rsidP="00DB1496">
      <w:pPr>
        <w:pStyle w:val="metin"/>
        <w:spacing w:before="0" w:beforeAutospacing="0" w:after="0" w:afterAutospacing="0"/>
        <w:ind w:firstLine="709"/>
        <w:jc w:val="both"/>
        <w:rPr>
          <w:rStyle w:val="Gl"/>
        </w:rPr>
      </w:pPr>
      <w:r w:rsidRPr="0006129B">
        <w:rPr>
          <w:rStyle w:val="Gl"/>
          <w:b/>
        </w:rPr>
        <w:t>MADDE 12</w:t>
      </w:r>
      <w:r w:rsidR="00197C2D" w:rsidRPr="0006129B">
        <w:rPr>
          <w:rStyle w:val="Gl"/>
          <w:b/>
        </w:rPr>
        <w:t>-</w:t>
      </w:r>
      <w:r w:rsidR="00C90A2A" w:rsidRPr="0006129B">
        <w:rPr>
          <w:rStyle w:val="Gl"/>
        </w:rPr>
        <w:t xml:space="preserve"> </w:t>
      </w:r>
      <w:r w:rsidR="00C8624C" w:rsidRPr="0006129B">
        <w:rPr>
          <w:rStyle w:val="Gl"/>
        </w:rPr>
        <w:t xml:space="preserve">(1) Tasfiye konusu malın üzerinde 6183 sayılı Kanun uyarınca haciz bulunması hâlinde icra dairesi, borçluya tebligat çıkarmadan önce tahsil dairesine tebligat çıkarır. </w:t>
      </w:r>
    </w:p>
    <w:p w14:paraId="388B6FA8" w14:textId="242A6781" w:rsidR="00C8624C" w:rsidRPr="0006129B" w:rsidRDefault="00C8624C" w:rsidP="00DB1496">
      <w:pPr>
        <w:pStyle w:val="metin"/>
        <w:spacing w:before="0" w:beforeAutospacing="0" w:after="0" w:afterAutospacing="0"/>
        <w:ind w:firstLine="709"/>
        <w:jc w:val="both"/>
      </w:pPr>
      <w:r w:rsidRPr="0006129B">
        <w:rPr>
          <w:rStyle w:val="Gl"/>
        </w:rPr>
        <w:lastRenderedPageBreak/>
        <w:t xml:space="preserve">(2) </w:t>
      </w:r>
      <w:r w:rsidR="00B86B7A" w:rsidRPr="0006129B">
        <w:rPr>
          <w:rStyle w:val="Gl"/>
        </w:rPr>
        <w:t>T</w:t>
      </w:r>
      <w:r w:rsidRPr="0006129B">
        <w:rPr>
          <w:rStyle w:val="Gl"/>
        </w:rPr>
        <w:t>ebliğ tarihinden itibaren bir ay içinde malın muhafaza ve/veya satış işlemlerini yapmak üzere teslim alınması gerektiği, aksi hâlde tasfiye işlemlerine devam edileceği ihtar edilir.</w:t>
      </w:r>
    </w:p>
    <w:p w14:paraId="5847530D" w14:textId="77777777" w:rsidR="00C8624C" w:rsidRPr="0006129B" w:rsidRDefault="00C8624C" w:rsidP="00DB1496">
      <w:pPr>
        <w:pStyle w:val="metin"/>
        <w:spacing w:before="0" w:beforeAutospacing="0" w:after="0" w:afterAutospacing="0"/>
        <w:ind w:firstLine="709"/>
        <w:jc w:val="both"/>
        <w:rPr>
          <w:rStyle w:val="Gl"/>
        </w:rPr>
      </w:pPr>
      <w:r w:rsidRPr="0006129B">
        <w:rPr>
          <w:rStyle w:val="Gl"/>
        </w:rPr>
        <w:t>(3) Tahsil dairesi, tebliğden itibaren bir ay içinde malın teslimi için icra dairesine başvurur ve aynı süre içinde malı teslim alır.</w:t>
      </w:r>
    </w:p>
    <w:p w14:paraId="088D1BEB" w14:textId="77777777" w:rsidR="00C8624C" w:rsidRPr="0006129B" w:rsidRDefault="00C8624C" w:rsidP="00DB1496">
      <w:pPr>
        <w:pStyle w:val="metin"/>
        <w:spacing w:before="0" w:beforeAutospacing="0" w:after="0" w:afterAutospacing="0"/>
        <w:ind w:firstLine="709"/>
        <w:jc w:val="both"/>
        <w:rPr>
          <w:color w:val="000000"/>
        </w:rPr>
      </w:pPr>
      <w:r w:rsidRPr="0006129B">
        <w:rPr>
          <w:color w:val="000000"/>
        </w:rPr>
        <w:t>(4) Tasfiye konusu mal, tutanak tanzim edilmek suretiyle tahsil dairesine teslim edilir.</w:t>
      </w:r>
    </w:p>
    <w:p w14:paraId="1FF0D82E" w14:textId="77777777" w:rsidR="00C8624C" w:rsidRPr="0006129B" w:rsidRDefault="00C8624C" w:rsidP="00DB1496">
      <w:pPr>
        <w:pStyle w:val="metin"/>
        <w:spacing w:before="0" w:beforeAutospacing="0" w:after="0" w:afterAutospacing="0"/>
        <w:ind w:firstLine="709"/>
        <w:jc w:val="both"/>
        <w:rPr>
          <w:color w:val="000000"/>
        </w:rPr>
      </w:pPr>
      <w:r w:rsidRPr="0006129B">
        <w:t>(</w:t>
      </w:r>
      <w:r w:rsidRPr="0006129B">
        <w:rPr>
          <w:color w:val="000000"/>
        </w:rPr>
        <w:t>5) İcra dairesince sicile kayıtlı mallar bakımından yakalama şerhinin kaldırılması için gerekli işlemler yapılır.</w:t>
      </w:r>
    </w:p>
    <w:p w14:paraId="1473E5D9" w14:textId="77777777" w:rsidR="00C8624C" w:rsidRPr="0006129B" w:rsidRDefault="00C8624C" w:rsidP="00DB1496">
      <w:pPr>
        <w:pStyle w:val="metin"/>
        <w:spacing w:before="0" w:beforeAutospacing="0" w:after="0" w:afterAutospacing="0"/>
        <w:ind w:firstLine="709"/>
        <w:jc w:val="both"/>
        <w:rPr>
          <w:color w:val="000000"/>
        </w:rPr>
      </w:pPr>
      <w:r w:rsidRPr="0006129B">
        <w:rPr>
          <w:color w:val="000000"/>
        </w:rPr>
        <w:t>(6) Bu madde kapsamında yapılan teslim üzerine tasfiye tamamlanmış olur.</w:t>
      </w:r>
    </w:p>
    <w:p w14:paraId="3D4581CF" w14:textId="77777777" w:rsidR="00C8624C" w:rsidRPr="0006129B" w:rsidRDefault="00C8624C" w:rsidP="00DB1496">
      <w:pPr>
        <w:pStyle w:val="metin"/>
        <w:spacing w:before="0" w:beforeAutospacing="0" w:after="0" w:afterAutospacing="0"/>
        <w:ind w:firstLine="709"/>
        <w:jc w:val="both"/>
        <w:rPr>
          <w:rStyle w:val="Gl"/>
        </w:rPr>
      </w:pPr>
      <w:r w:rsidRPr="0006129B">
        <w:rPr>
          <w:bCs/>
          <w:color w:val="000000"/>
        </w:rPr>
        <w:t>(7) Tahsil dairesi tarafından tebliğ tarihinden itibaren bir aylık süre içinde mal teslim alınmazsa, müteakip maddeler gereğince tasfiye işlemlerine devam edilir.</w:t>
      </w:r>
    </w:p>
    <w:p w14:paraId="1A9123E8" w14:textId="4CED6A0B" w:rsidR="00C8624C" w:rsidRPr="0006129B" w:rsidRDefault="00C8624C" w:rsidP="00DB1496">
      <w:pPr>
        <w:spacing w:after="0" w:line="240" w:lineRule="auto"/>
        <w:ind w:firstLine="709"/>
        <w:contextualSpacing/>
        <w:jc w:val="both"/>
        <w:rPr>
          <w:rStyle w:val="Gl"/>
          <w:b/>
          <w:szCs w:val="24"/>
        </w:rPr>
      </w:pPr>
      <w:r w:rsidRPr="0006129B">
        <w:rPr>
          <w:rStyle w:val="Gl"/>
          <w:b/>
          <w:bCs w:val="0"/>
          <w:szCs w:val="24"/>
        </w:rPr>
        <w:t>Borçluya teslim</w:t>
      </w:r>
    </w:p>
    <w:p w14:paraId="4D1B33C7" w14:textId="2B8B0539" w:rsidR="00C8624C" w:rsidRPr="0006129B" w:rsidRDefault="00C8624C" w:rsidP="00DB1496">
      <w:pPr>
        <w:spacing w:after="0" w:line="240" w:lineRule="auto"/>
        <w:ind w:firstLine="709"/>
        <w:contextualSpacing/>
        <w:jc w:val="both"/>
        <w:rPr>
          <w:rStyle w:val="Gl"/>
          <w:szCs w:val="24"/>
        </w:rPr>
      </w:pPr>
      <w:r w:rsidRPr="0006129B">
        <w:rPr>
          <w:rStyle w:val="Gl"/>
          <w:b/>
          <w:bCs w:val="0"/>
          <w:szCs w:val="24"/>
        </w:rPr>
        <w:t xml:space="preserve">MADDE </w:t>
      </w:r>
      <w:r w:rsidRPr="0006129B">
        <w:rPr>
          <w:rStyle w:val="Gl"/>
          <w:b/>
          <w:szCs w:val="24"/>
        </w:rPr>
        <w:t>1</w:t>
      </w:r>
      <w:r w:rsidR="0005598C" w:rsidRPr="0006129B">
        <w:rPr>
          <w:rStyle w:val="Gl"/>
          <w:b/>
          <w:szCs w:val="24"/>
        </w:rPr>
        <w:t>3</w:t>
      </w:r>
      <w:r w:rsidR="00197C2D" w:rsidRPr="0006129B">
        <w:rPr>
          <w:rStyle w:val="Gl"/>
          <w:b/>
          <w:szCs w:val="24"/>
        </w:rPr>
        <w:t>-</w:t>
      </w:r>
      <w:r w:rsidRPr="0006129B">
        <w:rPr>
          <w:rStyle w:val="Gl"/>
          <w:szCs w:val="24"/>
        </w:rPr>
        <w:t xml:space="preserve"> (1) İcra dairesi, malı teslim alması için borçluya tebligat çıkarır.</w:t>
      </w:r>
    </w:p>
    <w:p w14:paraId="00B20FFF" w14:textId="150D779F" w:rsidR="00C8624C" w:rsidRPr="0006129B" w:rsidRDefault="00C8624C" w:rsidP="00DB1496">
      <w:pPr>
        <w:spacing w:after="0" w:line="240" w:lineRule="auto"/>
        <w:ind w:firstLine="709"/>
        <w:contextualSpacing/>
        <w:jc w:val="both"/>
        <w:rPr>
          <w:rStyle w:val="Gl"/>
          <w:szCs w:val="24"/>
        </w:rPr>
      </w:pPr>
      <w:r w:rsidRPr="0006129B">
        <w:rPr>
          <w:rStyle w:val="Gl"/>
          <w:szCs w:val="24"/>
        </w:rPr>
        <w:t>(2)</w:t>
      </w:r>
      <w:r w:rsidR="007452AE" w:rsidRPr="0006129B">
        <w:rPr>
          <w:rStyle w:val="Gl"/>
          <w:szCs w:val="24"/>
        </w:rPr>
        <w:t xml:space="preserve"> </w:t>
      </w:r>
      <w:r w:rsidR="00B86B7A" w:rsidRPr="0006129B">
        <w:rPr>
          <w:rStyle w:val="Gl"/>
          <w:szCs w:val="24"/>
        </w:rPr>
        <w:t>T</w:t>
      </w:r>
      <w:r w:rsidRPr="0006129B">
        <w:rPr>
          <w:rStyle w:val="Gl"/>
          <w:szCs w:val="24"/>
        </w:rPr>
        <w:t xml:space="preserve">ebliğ tarihinden itibaren on gün içinde tarifeye göre belirlenen </w:t>
      </w:r>
      <w:proofErr w:type="spellStart"/>
      <w:r w:rsidRPr="0006129B">
        <w:rPr>
          <w:rStyle w:val="Gl"/>
          <w:szCs w:val="24"/>
        </w:rPr>
        <w:t>yedieminlik</w:t>
      </w:r>
      <w:proofErr w:type="spellEnd"/>
      <w:r w:rsidRPr="0006129B">
        <w:rPr>
          <w:rStyle w:val="Gl"/>
          <w:szCs w:val="24"/>
        </w:rPr>
        <w:t xml:space="preserve"> ücreti ödenmek suretiyle malın teslim alınabileceği, aksi hâlde tasfiye işlemlerine devam edileceği ihtar edilir.</w:t>
      </w:r>
    </w:p>
    <w:p w14:paraId="3BC2C381" w14:textId="77777777" w:rsidR="00C8624C" w:rsidRPr="0006129B" w:rsidRDefault="00C8624C" w:rsidP="00DB1496">
      <w:pPr>
        <w:spacing w:after="0" w:line="240" w:lineRule="auto"/>
        <w:ind w:firstLine="709"/>
        <w:contextualSpacing/>
        <w:jc w:val="both"/>
        <w:rPr>
          <w:rStyle w:val="Gl"/>
          <w:szCs w:val="24"/>
        </w:rPr>
      </w:pPr>
      <w:r w:rsidRPr="0006129B">
        <w:rPr>
          <w:rStyle w:val="Gl"/>
          <w:szCs w:val="24"/>
        </w:rPr>
        <w:t>(3) Tasfiye konusu mal, tutanak tanzim edilmek suretiyle borçluya teslim edilir.</w:t>
      </w:r>
    </w:p>
    <w:p w14:paraId="39D2FEE2" w14:textId="77777777" w:rsidR="00C8624C" w:rsidRPr="0006129B" w:rsidRDefault="00C8624C" w:rsidP="00DB1496">
      <w:pPr>
        <w:spacing w:after="0" w:line="240" w:lineRule="auto"/>
        <w:ind w:firstLine="709"/>
        <w:contextualSpacing/>
        <w:jc w:val="both"/>
        <w:rPr>
          <w:rStyle w:val="Gl"/>
          <w:szCs w:val="24"/>
        </w:rPr>
      </w:pPr>
      <w:r w:rsidRPr="0006129B">
        <w:rPr>
          <w:rStyle w:val="Gl"/>
          <w:szCs w:val="24"/>
        </w:rPr>
        <w:t>(4) İcra dairesince yakalama şerhinin kaldırılması için gerekli işlemler yapılır.</w:t>
      </w:r>
    </w:p>
    <w:p w14:paraId="127377F2" w14:textId="77777777" w:rsidR="00C8624C" w:rsidRPr="0006129B" w:rsidRDefault="00C8624C" w:rsidP="00DB1496">
      <w:pPr>
        <w:spacing w:after="0" w:line="240" w:lineRule="auto"/>
        <w:ind w:firstLine="709"/>
        <w:contextualSpacing/>
        <w:jc w:val="both"/>
        <w:rPr>
          <w:rStyle w:val="Gl"/>
          <w:szCs w:val="24"/>
        </w:rPr>
      </w:pPr>
      <w:r w:rsidRPr="0006129B">
        <w:rPr>
          <w:rStyle w:val="Gl"/>
          <w:szCs w:val="24"/>
        </w:rPr>
        <w:t>(5) Bu madde kapsamında yapılan teslim üzerine tasfiye tamamlanmış olur.</w:t>
      </w:r>
    </w:p>
    <w:p w14:paraId="56817E67" w14:textId="103049C8" w:rsidR="00C8624C" w:rsidRPr="0006129B" w:rsidRDefault="00C8624C" w:rsidP="00DB1496">
      <w:pPr>
        <w:spacing w:after="0" w:line="240" w:lineRule="auto"/>
        <w:ind w:firstLine="709"/>
        <w:contextualSpacing/>
        <w:jc w:val="both"/>
        <w:rPr>
          <w:rStyle w:val="Gl"/>
          <w:szCs w:val="24"/>
        </w:rPr>
      </w:pPr>
      <w:r w:rsidRPr="0006129B">
        <w:rPr>
          <w:rStyle w:val="Gl"/>
          <w:szCs w:val="24"/>
        </w:rPr>
        <w:t>(</w:t>
      </w:r>
      <w:r w:rsidR="003A1CFC" w:rsidRPr="0006129B">
        <w:rPr>
          <w:rStyle w:val="Gl"/>
          <w:szCs w:val="24"/>
        </w:rPr>
        <w:t>6</w:t>
      </w:r>
      <w:r w:rsidRPr="0006129B">
        <w:rPr>
          <w:rStyle w:val="Gl"/>
          <w:szCs w:val="24"/>
        </w:rPr>
        <w:t>) İcra dairesi tarafından borçlunun ölü olduğunu</w:t>
      </w:r>
      <w:r w:rsidR="00457EE8" w:rsidRPr="0006129B">
        <w:rPr>
          <w:rFonts w:ascii="Times New Roman" w:hAnsi="Times New Roman"/>
          <w:sz w:val="24"/>
          <w:szCs w:val="24"/>
        </w:rPr>
        <w:t>n</w:t>
      </w:r>
      <w:r w:rsidRPr="0006129B">
        <w:rPr>
          <w:rStyle w:val="Gl"/>
          <w:szCs w:val="24"/>
        </w:rPr>
        <w:t xml:space="preserve"> tespit edilmesi hâlinde veraset ilamı için sulh hukuk mahkemesine yazı yazılır.</w:t>
      </w:r>
    </w:p>
    <w:p w14:paraId="5C70F151" w14:textId="20FFE180" w:rsidR="004373A5" w:rsidRPr="0006129B" w:rsidRDefault="004373A5" w:rsidP="00DB1496">
      <w:pPr>
        <w:spacing w:after="0" w:line="240" w:lineRule="auto"/>
        <w:ind w:firstLine="709"/>
        <w:contextualSpacing/>
        <w:jc w:val="both"/>
        <w:rPr>
          <w:rStyle w:val="Gl"/>
          <w:szCs w:val="24"/>
        </w:rPr>
      </w:pPr>
      <w:r w:rsidRPr="0006129B">
        <w:rPr>
          <w:rStyle w:val="Gl"/>
          <w:szCs w:val="24"/>
        </w:rPr>
        <w:t>(</w:t>
      </w:r>
      <w:r w:rsidR="003A1CFC" w:rsidRPr="0006129B">
        <w:rPr>
          <w:rStyle w:val="Gl"/>
          <w:szCs w:val="24"/>
        </w:rPr>
        <w:t>7</w:t>
      </w:r>
      <w:r w:rsidRPr="0006129B">
        <w:rPr>
          <w:rStyle w:val="Gl"/>
          <w:szCs w:val="24"/>
        </w:rPr>
        <w:t xml:space="preserve">) </w:t>
      </w:r>
      <w:r w:rsidR="004200FD" w:rsidRPr="0006129B">
        <w:rPr>
          <w:rStyle w:val="Gl"/>
          <w:szCs w:val="24"/>
        </w:rPr>
        <w:t>Veraset ilamında belirtilen mirasçılardan birine tebligat çıkarılır.</w:t>
      </w:r>
      <w:r w:rsidRPr="0006129B">
        <w:rPr>
          <w:rStyle w:val="Gl"/>
          <w:szCs w:val="24"/>
        </w:rPr>
        <w:t xml:space="preserve"> Tebligat çıkarılacak mirasçının belirlenmesinde adres kayıt sistemindeki yerleşim yeri adresinin tasfiye konusu malın bulunduğu yere yakınlığı dikkate alınır.</w:t>
      </w:r>
    </w:p>
    <w:p w14:paraId="127F3F07" w14:textId="662860D7" w:rsidR="004200FD" w:rsidRPr="0006129B" w:rsidRDefault="004373A5" w:rsidP="004373A5">
      <w:pPr>
        <w:spacing w:after="0" w:line="240" w:lineRule="auto"/>
        <w:ind w:firstLine="709"/>
        <w:contextualSpacing/>
        <w:jc w:val="both"/>
        <w:rPr>
          <w:rStyle w:val="Gl"/>
          <w:szCs w:val="24"/>
        </w:rPr>
      </w:pPr>
      <w:r w:rsidRPr="0006129B">
        <w:rPr>
          <w:rStyle w:val="Gl"/>
          <w:szCs w:val="24"/>
        </w:rPr>
        <w:t>(</w:t>
      </w:r>
      <w:r w:rsidR="003A1CFC" w:rsidRPr="0006129B">
        <w:rPr>
          <w:rStyle w:val="Gl"/>
          <w:szCs w:val="24"/>
        </w:rPr>
        <w:t>8</w:t>
      </w:r>
      <w:r w:rsidRPr="0006129B">
        <w:rPr>
          <w:rStyle w:val="Gl"/>
          <w:szCs w:val="24"/>
        </w:rPr>
        <w:t>)</w:t>
      </w:r>
      <w:r w:rsidR="00B86B7A" w:rsidRPr="0006129B">
        <w:rPr>
          <w:rStyle w:val="Gl"/>
          <w:szCs w:val="24"/>
        </w:rPr>
        <w:t xml:space="preserve"> T</w:t>
      </w:r>
      <w:r w:rsidR="004200FD" w:rsidRPr="0006129B">
        <w:rPr>
          <w:rStyle w:val="Gl"/>
          <w:szCs w:val="24"/>
        </w:rPr>
        <w:t xml:space="preserve">ebliğ tarihinden itibaren on gün içinde tarifeye göre belirlenen </w:t>
      </w:r>
      <w:proofErr w:type="spellStart"/>
      <w:r w:rsidR="004200FD" w:rsidRPr="0006129B">
        <w:rPr>
          <w:rStyle w:val="Gl"/>
          <w:szCs w:val="24"/>
        </w:rPr>
        <w:t>yedieminlik</w:t>
      </w:r>
      <w:proofErr w:type="spellEnd"/>
      <w:r w:rsidR="004200FD" w:rsidRPr="0006129B">
        <w:rPr>
          <w:rStyle w:val="Gl"/>
          <w:szCs w:val="24"/>
        </w:rPr>
        <w:t xml:space="preserve"> ücreti ödenmek suretiyle malın teslim alınabileceği, malın </w:t>
      </w:r>
      <w:proofErr w:type="spellStart"/>
      <w:r w:rsidR="004200FD" w:rsidRPr="0006129B">
        <w:rPr>
          <w:rStyle w:val="Gl"/>
          <w:szCs w:val="24"/>
        </w:rPr>
        <w:t>yedieminlik</w:t>
      </w:r>
      <w:proofErr w:type="spellEnd"/>
      <w:r w:rsidR="004200FD" w:rsidRPr="0006129B">
        <w:rPr>
          <w:rStyle w:val="Gl"/>
          <w:szCs w:val="24"/>
        </w:rPr>
        <w:t xml:space="preserve"> ücreti ödenmek suretiyle teslim alınma</w:t>
      </w:r>
      <w:r w:rsidRPr="0006129B">
        <w:rPr>
          <w:rStyle w:val="Gl"/>
          <w:szCs w:val="24"/>
        </w:rPr>
        <w:t>ma</w:t>
      </w:r>
      <w:r w:rsidR="004200FD" w:rsidRPr="0006129B">
        <w:rPr>
          <w:rStyle w:val="Gl"/>
          <w:szCs w:val="24"/>
        </w:rPr>
        <w:t xml:space="preserve">sı hâlinde diğer mirasçılara da tebligat çıkarılacağı, mirasçılardan herhangi birinin veya birkaçının </w:t>
      </w:r>
      <w:proofErr w:type="spellStart"/>
      <w:r w:rsidRPr="0006129B">
        <w:rPr>
          <w:rStyle w:val="Gl"/>
          <w:szCs w:val="24"/>
        </w:rPr>
        <w:t>yedieminlik</w:t>
      </w:r>
      <w:proofErr w:type="spellEnd"/>
      <w:r w:rsidRPr="0006129B">
        <w:rPr>
          <w:rStyle w:val="Gl"/>
          <w:szCs w:val="24"/>
        </w:rPr>
        <w:t xml:space="preserve"> ücreti ödenmek suretiyle malı teslim almak istemesi hâlinde başvuran </w:t>
      </w:r>
      <w:r w:rsidR="004200FD" w:rsidRPr="0006129B">
        <w:rPr>
          <w:rStyle w:val="Gl"/>
          <w:szCs w:val="24"/>
        </w:rPr>
        <w:t xml:space="preserve">mirasçı ya da mirasçılara </w:t>
      </w:r>
      <w:r w:rsidRPr="0006129B">
        <w:rPr>
          <w:rStyle w:val="Gl"/>
          <w:szCs w:val="24"/>
        </w:rPr>
        <w:t xml:space="preserve">malın </w:t>
      </w:r>
      <w:r w:rsidR="004200FD" w:rsidRPr="0006129B">
        <w:rPr>
          <w:rStyle w:val="Gl"/>
          <w:szCs w:val="24"/>
        </w:rPr>
        <w:t>teslim edileceği, aksi hâlde tasfiye işlemlerine devam edileceği ihtar edilir.</w:t>
      </w:r>
    </w:p>
    <w:p w14:paraId="40FF8E9C" w14:textId="4D6FA80E" w:rsidR="007452AE" w:rsidRPr="0006129B" w:rsidRDefault="00C8624C" w:rsidP="007452AE">
      <w:pPr>
        <w:spacing w:after="0" w:line="240" w:lineRule="auto"/>
        <w:ind w:firstLine="709"/>
        <w:contextualSpacing/>
        <w:jc w:val="both"/>
        <w:rPr>
          <w:rStyle w:val="Gl"/>
          <w:szCs w:val="24"/>
        </w:rPr>
      </w:pPr>
      <w:r w:rsidRPr="0006129B">
        <w:rPr>
          <w:rStyle w:val="Gl"/>
          <w:szCs w:val="24"/>
        </w:rPr>
        <w:t>(</w:t>
      </w:r>
      <w:r w:rsidR="003A1CFC" w:rsidRPr="0006129B">
        <w:rPr>
          <w:rStyle w:val="Gl"/>
          <w:szCs w:val="24"/>
        </w:rPr>
        <w:t>9</w:t>
      </w:r>
      <w:r w:rsidRPr="0006129B">
        <w:rPr>
          <w:rStyle w:val="Gl"/>
          <w:szCs w:val="24"/>
        </w:rPr>
        <w:t>)</w:t>
      </w:r>
      <w:r w:rsidR="00E746ED" w:rsidRPr="0006129B">
        <w:rPr>
          <w:rStyle w:val="Gl"/>
          <w:szCs w:val="24"/>
        </w:rPr>
        <w:t xml:space="preserve"> </w:t>
      </w:r>
      <w:r w:rsidRPr="0006129B">
        <w:rPr>
          <w:rStyle w:val="Gl"/>
          <w:szCs w:val="24"/>
        </w:rPr>
        <w:t>Tebligat çıkarılan mirasçı</w:t>
      </w:r>
      <w:r w:rsidR="007452AE" w:rsidRPr="0006129B">
        <w:rPr>
          <w:rStyle w:val="Gl"/>
          <w:szCs w:val="24"/>
        </w:rPr>
        <w:t>nın</w:t>
      </w:r>
      <w:r w:rsidRPr="0006129B">
        <w:rPr>
          <w:rStyle w:val="Gl"/>
          <w:szCs w:val="24"/>
        </w:rPr>
        <w:t xml:space="preserve"> malı teslim almaması hâlinde diğer mirasçılara </w:t>
      </w:r>
      <w:r w:rsidR="00E54B5F" w:rsidRPr="0006129B">
        <w:rPr>
          <w:rStyle w:val="Gl"/>
          <w:szCs w:val="24"/>
        </w:rPr>
        <w:t>da</w:t>
      </w:r>
      <w:r w:rsidR="007452AE" w:rsidRPr="0006129B">
        <w:rPr>
          <w:rStyle w:val="Gl"/>
          <w:szCs w:val="24"/>
        </w:rPr>
        <w:t xml:space="preserve"> tebligat çıkarılır.</w:t>
      </w:r>
    </w:p>
    <w:p w14:paraId="18A74CB1" w14:textId="3B76A52F" w:rsidR="007452AE" w:rsidRPr="0006129B" w:rsidRDefault="007452AE" w:rsidP="00B86B7A">
      <w:pPr>
        <w:spacing w:after="0" w:line="240" w:lineRule="auto"/>
        <w:ind w:firstLine="709"/>
        <w:contextualSpacing/>
        <w:jc w:val="both"/>
        <w:rPr>
          <w:rStyle w:val="Gl"/>
          <w:szCs w:val="24"/>
        </w:rPr>
      </w:pPr>
      <w:r w:rsidRPr="0006129B">
        <w:rPr>
          <w:rStyle w:val="Gl"/>
          <w:szCs w:val="24"/>
        </w:rPr>
        <w:t>(1</w:t>
      </w:r>
      <w:r w:rsidR="003A1CFC" w:rsidRPr="0006129B">
        <w:rPr>
          <w:rStyle w:val="Gl"/>
          <w:szCs w:val="24"/>
        </w:rPr>
        <w:t>0</w:t>
      </w:r>
      <w:r w:rsidRPr="0006129B">
        <w:rPr>
          <w:rStyle w:val="Gl"/>
          <w:szCs w:val="24"/>
        </w:rPr>
        <w:t>)</w:t>
      </w:r>
      <w:r w:rsidR="00B86B7A" w:rsidRPr="0006129B">
        <w:rPr>
          <w:rStyle w:val="Gl"/>
          <w:szCs w:val="24"/>
        </w:rPr>
        <w:t xml:space="preserve"> T</w:t>
      </w:r>
      <w:r w:rsidRPr="0006129B">
        <w:rPr>
          <w:rStyle w:val="Gl"/>
          <w:szCs w:val="24"/>
        </w:rPr>
        <w:t xml:space="preserve">ebliğ tarihinden itibaren on gün içinde tarifeye göre belirlenen </w:t>
      </w:r>
      <w:proofErr w:type="spellStart"/>
      <w:r w:rsidRPr="0006129B">
        <w:rPr>
          <w:rStyle w:val="Gl"/>
          <w:szCs w:val="24"/>
        </w:rPr>
        <w:t>yedieminlik</w:t>
      </w:r>
      <w:proofErr w:type="spellEnd"/>
      <w:r w:rsidRPr="0006129B">
        <w:rPr>
          <w:rStyle w:val="Gl"/>
          <w:szCs w:val="24"/>
        </w:rPr>
        <w:t xml:space="preserve"> ücreti ödenmek suretiyle malın teslim alınabileceği, </w:t>
      </w:r>
      <w:r w:rsidR="00E54B5F" w:rsidRPr="0006129B">
        <w:rPr>
          <w:rStyle w:val="Gl"/>
          <w:szCs w:val="24"/>
        </w:rPr>
        <w:t xml:space="preserve">mirasçılardan herhangi birinin veya birkaçının </w:t>
      </w:r>
      <w:proofErr w:type="spellStart"/>
      <w:r w:rsidRPr="0006129B">
        <w:rPr>
          <w:rStyle w:val="Gl"/>
          <w:szCs w:val="24"/>
        </w:rPr>
        <w:t>yedieminlik</w:t>
      </w:r>
      <w:proofErr w:type="spellEnd"/>
      <w:r w:rsidRPr="0006129B">
        <w:rPr>
          <w:rStyle w:val="Gl"/>
          <w:szCs w:val="24"/>
        </w:rPr>
        <w:t xml:space="preserve"> ücretini ödeyerek malı teslim almak istemesi</w:t>
      </w:r>
      <w:r w:rsidR="00E54B5F" w:rsidRPr="0006129B">
        <w:rPr>
          <w:rStyle w:val="Gl"/>
          <w:szCs w:val="24"/>
        </w:rPr>
        <w:t xml:space="preserve"> hâlinde malın başvuran mirasçı ya da mirasçılara teslim edileceği</w:t>
      </w:r>
      <w:r w:rsidRPr="0006129B">
        <w:rPr>
          <w:rStyle w:val="Gl"/>
          <w:szCs w:val="24"/>
        </w:rPr>
        <w:t>, aksi hâlde tasfiye işlemlerine devam edileceği ihtar edilir.</w:t>
      </w:r>
    </w:p>
    <w:p w14:paraId="7F15FC7E" w14:textId="474E8E49" w:rsidR="00C8624C" w:rsidRPr="0006129B" w:rsidRDefault="00C8624C" w:rsidP="00DB1496">
      <w:pPr>
        <w:spacing w:after="0" w:line="240" w:lineRule="auto"/>
        <w:ind w:firstLine="709"/>
        <w:contextualSpacing/>
        <w:jc w:val="both"/>
        <w:rPr>
          <w:rStyle w:val="Gl"/>
          <w:szCs w:val="24"/>
        </w:rPr>
      </w:pPr>
      <w:r w:rsidRPr="0006129B">
        <w:rPr>
          <w:rStyle w:val="Gl"/>
          <w:szCs w:val="24"/>
        </w:rPr>
        <w:t>(1</w:t>
      </w:r>
      <w:r w:rsidR="003A1CFC" w:rsidRPr="0006129B">
        <w:rPr>
          <w:rStyle w:val="Gl"/>
          <w:szCs w:val="24"/>
        </w:rPr>
        <w:t>1</w:t>
      </w:r>
      <w:r w:rsidRPr="0006129B">
        <w:rPr>
          <w:rStyle w:val="Gl"/>
          <w:szCs w:val="24"/>
        </w:rPr>
        <w:t>) Mirasçı</w:t>
      </w:r>
      <w:r w:rsidR="00B86B7A" w:rsidRPr="0006129B">
        <w:rPr>
          <w:rStyle w:val="Gl"/>
          <w:szCs w:val="24"/>
        </w:rPr>
        <w:t xml:space="preserve"> ya da mirasçıları</w:t>
      </w:r>
      <w:r w:rsidRPr="0006129B">
        <w:rPr>
          <w:rStyle w:val="Gl"/>
          <w:szCs w:val="24"/>
        </w:rPr>
        <w:t xml:space="preserve">n süresi içerisinde icra dairesine başvurarak tarifeye göre belirlenen </w:t>
      </w:r>
      <w:proofErr w:type="spellStart"/>
      <w:r w:rsidRPr="0006129B">
        <w:rPr>
          <w:rStyle w:val="Gl"/>
          <w:szCs w:val="24"/>
        </w:rPr>
        <w:t>yedieminlik</w:t>
      </w:r>
      <w:proofErr w:type="spellEnd"/>
      <w:r w:rsidRPr="0006129B">
        <w:rPr>
          <w:rStyle w:val="Gl"/>
          <w:szCs w:val="24"/>
        </w:rPr>
        <w:t xml:space="preserve"> ücretini ödemek suretiyle malı teslim almak istemesi hâlinde mal ilgili </w:t>
      </w:r>
      <w:r w:rsidR="00B86B7A" w:rsidRPr="0006129B">
        <w:rPr>
          <w:rStyle w:val="Gl"/>
          <w:szCs w:val="24"/>
        </w:rPr>
        <w:t xml:space="preserve">mirasçı ya da mirasçılara </w:t>
      </w:r>
      <w:r w:rsidRPr="0006129B">
        <w:rPr>
          <w:rStyle w:val="Gl"/>
          <w:szCs w:val="24"/>
        </w:rPr>
        <w:t>teslim edilir.</w:t>
      </w:r>
    </w:p>
    <w:p w14:paraId="5BA2E08B" w14:textId="6713888B" w:rsidR="00C8624C" w:rsidRPr="0006129B" w:rsidRDefault="00C8624C" w:rsidP="00DB1496">
      <w:pPr>
        <w:spacing w:after="0" w:line="240" w:lineRule="auto"/>
        <w:ind w:firstLine="709"/>
        <w:contextualSpacing/>
        <w:jc w:val="both"/>
        <w:rPr>
          <w:rStyle w:val="Gl"/>
          <w:szCs w:val="24"/>
        </w:rPr>
      </w:pPr>
      <w:r w:rsidRPr="0006129B">
        <w:rPr>
          <w:rStyle w:val="Gl"/>
          <w:szCs w:val="24"/>
        </w:rPr>
        <w:t>(1</w:t>
      </w:r>
      <w:r w:rsidR="003A1CFC" w:rsidRPr="0006129B">
        <w:rPr>
          <w:rStyle w:val="Gl"/>
          <w:szCs w:val="24"/>
        </w:rPr>
        <w:t>2</w:t>
      </w:r>
      <w:r w:rsidRPr="0006129B">
        <w:rPr>
          <w:rStyle w:val="Gl"/>
          <w:szCs w:val="24"/>
        </w:rPr>
        <w:t>)</w:t>
      </w:r>
      <w:r w:rsidR="00E746ED" w:rsidRPr="0006129B">
        <w:rPr>
          <w:rStyle w:val="Gl"/>
          <w:szCs w:val="24"/>
        </w:rPr>
        <w:t xml:space="preserve"> </w:t>
      </w:r>
      <w:r w:rsidR="00B86B7A" w:rsidRPr="0006129B">
        <w:rPr>
          <w:rStyle w:val="Gl"/>
          <w:szCs w:val="24"/>
        </w:rPr>
        <w:t>Tasfiye konusu m</w:t>
      </w:r>
      <w:r w:rsidRPr="0006129B">
        <w:rPr>
          <w:rStyle w:val="Gl"/>
          <w:szCs w:val="24"/>
        </w:rPr>
        <w:t>alın teslim alınmaması hâlinde müteakip maddeler gereğince tasfiye işlemlerine devam edilir.</w:t>
      </w:r>
    </w:p>
    <w:p w14:paraId="01F27AC4" w14:textId="678A6813" w:rsidR="00C8624C" w:rsidRPr="0006129B" w:rsidRDefault="00C8624C" w:rsidP="00DB1496">
      <w:pPr>
        <w:pStyle w:val="metin"/>
        <w:spacing w:before="0" w:beforeAutospacing="0" w:after="0" w:afterAutospacing="0"/>
        <w:ind w:firstLine="709"/>
        <w:jc w:val="both"/>
        <w:rPr>
          <w:color w:val="000000"/>
        </w:rPr>
      </w:pPr>
      <w:r w:rsidRPr="0006129B">
        <w:rPr>
          <w:b/>
          <w:bCs/>
          <w:color w:val="000000"/>
        </w:rPr>
        <w:t>Rehinden kaynaklanan hakkın kullanımı</w:t>
      </w:r>
    </w:p>
    <w:p w14:paraId="5696F9D6" w14:textId="13FDB33D" w:rsidR="00982FCF" w:rsidRPr="0006129B" w:rsidRDefault="00C8624C" w:rsidP="00982FCF">
      <w:pPr>
        <w:pStyle w:val="Style6"/>
        <w:widowControl/>
        <w:spacing w:line="240" w:lineRule="auto"/>
        <w:ind w:firstLine="709"/>
        <w:rPr>
          <w:b/>
          <w:bCs/>
          <w:color w:val="000000"/>
        </w:rPr>
      </w:pPr>
      <w:r w:rsidRPr="0006129B">
        <w:rPr>
          <w:b/>
          <w:color w:val="000000"/>
        </w:rPr>
        <w:t>MADDE</w:t>
      </w:r>
      <w:r w:rsidRPr="0006129B">
        <w:rPr>
          <w:color w:val="000000"/>
        </w:rPr>
        <w:t xml:space="preserve"> </w:t>
      </w:r>
      <w:r w:rsidRPr="0006129B">
        <w:rPr>
          <w:b/>
          <w:bCs/>
          <w:color w:val="000000"/>
        </w:rPr>
        <w:t>1</w:t>
      </w:r>
      <w:r w:rsidR="0005598C" w:rsidRPr="0006129B">
        <w:rPr>
          <w:b/>
          <w:bCs/>
          <w:color w:val="000000"/>
        </w:rPr>
        <w:t>4</w:t>
      </w:r>
      <w:r w:rsidR="00197C2D" w:rsidRPr="0006129B">
        <w:rPr>
          <w:b/>
          <w:bCs/>
          <w:color w:val="000000"/>
        </w:rPr>
        <w:t>-</w:t>
      </w:r>
      <w:r w:rsidR="00C90A2A" w:rsidRPr="0006129B">
        <w:rPr>
          <w:color w:val="000000"/>
        </w:rPr>
        <w:t xml:space="preserve"> </w:t>
      </w:r>
      <w:r w:rsidRPr="0006129B">
        <w:rPr>
          <w:color w:val="000000"/>
        </w:rPr>
        <w:t>(1) Borçlunun malı teslim almaması hâlinde icra dairesi rehin hakkı sahibine tebligat çıkarır.</w:t>
      </w:r>
    </w:p>
    <w:p w14:paraId="4DA79FAD" w14:textId="77777777" w:rsidR="0097437E" w:rsidRPr="0006129B" w:rsidRDefault="00C8624C" w:rsidP="0097437E">
      <w:pPr>
        <w:pStyle w:val="Style6"/>
        <w:widowControl/>
        <w:spacing w:line="240" w:lineRule="auto"/>
        <w:ind w:firstLine="709"/>
        <w:rPr>
          <w:color w:val="000000"/>
        </w:rPr>
      </w:pPr>
      <w:r w:rsidRPr="0006129B">
        <w:rPr>
          <w:color w:val="000000"/>
        </w:rPr>
        <w:t>(2) Tebliğ tarihinden itibaren on gün içinde rehinden kaynaklanan hakkın kullanılarak bu durumun icra dairesine bildirilmesi gerektiği, aksi hâlde tasfiye işlemlerine devam edileceği ihtar edilir.</w:t>
      </w:r>
    </w:p>
    <w:p w14:paraId="026B86C0" w14:textId="0E4D326F" w:rsidR="00C8624C" w:rsidRPr="0006129B" w:rsidRDefault="00C8624C" w:rsidP="0097437E">
      <w:pPr>
        <w:pStyle w:val="Style6"/>
        <w:widowControl/>
        <w:spacing w:line="240" w:lineRule="auto"/>
        <w:ind w:firstLine="709"/>
        <w:rPr>
          <w:color w:val="000000"/>
        </w:rPr>
      </w:pPr>
      <w:r w:rsidRPr="0006129B">
        <w:rPr>
          <w:color w:val="000000"/>
        </w:rPr>
        <w:t xml:space="preserve">(3) Rehinden kaynaklanan hakkın kullanılması ve </w:t>
      </w:r>
      <w:r w:rsidR="00484E77" w:rsidRPr="0006129B">
        <w:rPr>
          <w:color w:val="000000"/>
        </w:rPr>
        <w:t xml:space="preserve">icra dairesine </w:t>
      </w:r>
      <w:r w:rsidRPr="0006129B">
        <w:rPr>
          <w:color w:val="000000"/>
        </w:rPr>
        <w:t>bildirilmesi üzerine tasfiye tamamlanmış olur.</w:t>
      </w:r>
    </w:p>
    <w:p w14:paraId="0F3856F7" w14:textId="77777777" w:rsidR="00547805" w:rsidRPr="0006129B" w:rsidRDefault="00C8624C" w:rsidP="007B53F7">
      <w:pPr>
        <w:pStyle w:val="Style6"/>
        <w:widowControl/>
        <w:spacing w:line="240" w:lineRule="auto"/>
        <w:ind w:firstLine="709"/>
        <w:rPr>
          <w:color w:val="000000"/>
        </w:rPr>
      </w:pPr>
      <w:r w:rsidRPr="0006129B">
        <w:rPr>
          <w:color w:val="000000"/>
        </w:rPr>
        <w:lastRenderedPageBreak/>
        <w:t>(4) İcra dairesi tarafından sicile kayıtlı mallar bakımından yakalama şerhinin kaldırılması için gerekli işlemler yapılır.</w:t>
      </w:r>
    </w:p>
    <w:p w14:paraId="32C05B88" w14:textId="5434F8C4" w:rsidR="00C8624C" w:rsidRPr="0006129B" w:rsidRDefault="00C8624C" w:rsidP="007B53F7">
      <w:pPr>
        <w:pStyle w:val="Style6"/>
        <w:widowControl/>
        <w:spacing w:line="240" w:lineRule="auto"/>
        <w:ind w:firstLine="709"/>
        <w:rPr>
          <w:rStyle w:val="Gl"/>
        </w:rPr>
      </w:pPr>
      <w:r w:rsidRPr="0006129B">
        <w:rPr>
          <w:rStyle w:val="Gl"/>
        </w:rPr>
        <w:t>(5) Rehinden kaynaklanan hakkın kullanıldığının tebliğ tarihinden itibaren on günlük süre içinde icra dairesine bildirilmemesi hâlinde müteakip maddeler gereğince tasfiye işlemlerine devam edilir.</w:t>
      </w:r>
    </w:p>
    <w:p w14:paraId="397DA7D2" w14:textId="77777777" w:rsidR="007B53F7" w:rsidRPr="0006129B" w:rsidRDefault="007B53F7" w:rsidP="007B53F7">
      <w:pPr>
        <w:pStyle w:val="Style6"/>
        <w:widowControl/>
        <w:spacing w:line="240" w:lineRule="auto"/>
        <w:ind w:firstLine="709"/>
        <w:rPr>
          <w:bCs/>
        </w:rPr>
      </w:pPr>
    </w:p>
    <w:p w14:paraId="7006983D" w14:textId="75AF6935" w:rsidR="00C8624C" w:rsidRPr="0006129B" w:rsidRDefault="004A41E6" w:rsidP="003B7712">
      <w:pPr>
        <w:pStyle w:val="ortabalkbold"/>
        <w:spacing w:before="0" w:beforeAutospacing="0" w:after="0" w:afterAutospacing="0"/>
        <w:jc w:val="center"/>
        <w:rPr>
          <w:b/>
          <w:bCs/>
          <w:color w:val="000000"/>
        </w:rPr>
      </w:pPr>
      <w:r w:rsidRPr="0006129B">
        <w:rPr>
          <w:b/>
          <w:bCs/>
          <w:color w:val="000000"/>
        </w:rPr>
        <w:t>ALTINCI</w:t>
      </w:r>
      <w:r w:rsidR="00C8624C" w:rsidRPr="0006129B">
        <w:rPr>
          <w:b/>
          <w:bCs/>
          <w:color w:val="000000"/>
        </w:rPr>
        <w:t xml:space="preserve"> BÖLÜM</w:t>
      </w:r>
    </w:p>
    <w:p w14:paraId="480B4476" w14:textId="77777777" w:rsidR="00C8624C" w:rsidRPr="0006129B" w:rsidRDefault="00C8624C" w:rsidP="003B7712">
      <w:pPr>
        <w:pStyle w:val="ortabalkbold"/>
        <w:spacing w:before="0" w:beforeAutospacing="0" w:after="0" w:afterAutospacing="0"/>
        <w:jc w:val="center"/>
        <w:rPr>
          <w:b/>
          <w:bCs/>
          <w:color w:val="000000"/>
        </w:rPr>
      </w:pPr>
      <w:r w:rsidRPr="0006129B">
        <w:rPr>
          <w:b/>
          <w:bCs/>
          <w:color w:val="000000"/>
        </w:rPr>
        <w:t>Satış Suretiyle Sicile Kayıtlı Malın Tasfiyesi</w:t>
      </w:r>
    </w:p>
    <w:p w14:paraId="4DEE0A19" w14:textId="18844381" w:rsidR="00C8624C" w:rsidRPr="0006129B" w:rsidRDefault="00C8624C" w:rsidP="00DB1496">
      <w:pPr>
        <w:pStyle w:val="metin"/>
        <w:spacing w:before="0" w:beforeAutospacing="0" w:after="0" w:afterAutospacing="0"/>
        <w:ind w:firstLine="709"/>
        <w:jc w:val="both"/>
        <w:rPr>
          <w:color w:val="000000"/>
        </w:rPr>
      </w:pPr>
      <w:r w:rsidRPr="0006129B">
        <w:rPr>
          <w:b/>
          <w:bCs/>
          <w:color w:val="000000"/>
        </w:rPr>
        <w:t>Satış</w:t>
      </w:r>
    </w:p>
    <w:p w14:paraId="400631A1" w14:textId="3D0BFCBD" w:rsidR="00C8624C" w:rsidRPr="0006129B" w:rsidRDefault="00C8624C" w:rsidP="00DB1496">
      <w:pPr>
        <w:pStyle w:val="metin"/>
        <w:spacing w:before="0" w:beforeAutospacing="0" w:after="0" w:afterAutospacing="0"/>
        <w:ind w:firstLine="709"/>
        <w:jc w:val="both"/>
        <w:rPr>
          <w:color w:val="000000"/>
        </w:rPr>
      </w:pPr>
      <w:r w:rsidRPr="0006129B">
        <w:rPr>
          <w:b/>
          <w:bCs/>
          <w:color w:val="000000"/>
        </w:rPr>
        <w:t xml:space="preserve">MADDE </w:t>
      </w:r>
      <w:r w:rsidRPr="0006129B">
        <w:rPr>
          <w:rStyle w:val="Gl"/>
          <w:b/>
        </w:rPr>
        <w:t>1</w:t>
      </w:r>
      <w:r w:rsidR="0005598C" w:rsidRPr="0006129B">
        <w:rPr>
          <w:rStyle w:val="Gl"/>
          <w:b/>
        </w:rPr>
        <w:t>5</w:t>
      </w:r>
      <w:r w:rsidR="00197C2D" w:rsidRPr="0006129B">
        <w:rPr>
          <w:rStyle w:val="Gl"/>
          <w:b/>
        </w:rPr>
        <w:t>-</w:t>
      </w:r>
      <w:r w:rsidR="00C90A2A" w:rsidRPr="0006129B">
        <w:rPr>
          <w:bCs/>
          <w:color w:val="000000"/>
        </w:rPr>
        <w:t xml:space="preserve"> </w:t>
      </w:r>
      <w:r w:rsidRPr="0006129B">
        <w:rPr>
          <w:color w:val="000000"/>
        </w:rPr>
        <w:t xml:space="preserve">(1) Sicile kayıtlı mallar bakımından yukarıdaki maddeler uyarınca mal tasfiye edilemezse icra dairesi, malın daha önce </w:t>
      </w:r>
      <w:proofErr w:type="spellStart"/>
      <w:r w:rsidRPr="0006129B">
        <w:rPr>
          <w:color w:val="000000"/>
        </w:rPr>
        <w:t>UYAP’a</w:t>
      </w:r>
      <w:proofErr w:type="spellEnd"/>
      <w:r w:rsidRPr="0006129B">
        <w:rPr>
          <w:color w:val="000000"/>
        </w:rPr>
        <w:t xml:space="preserve"> entegre elektronik satış </w:t>
      </w:r>
      <w:proofErr w:type="spellStart"/>
      <w:r w:rsidRPr="0006129B">
        <w:rPr>
          <w:color w:val="000000"/>
        </w:rPr>
        <w:t>portalı</w:t>
      </w:r>
      <w:proofErr w:type="spellEnd"/>
      <w:r w:rsidRPr="0006129B">
        <w:rPr>
          <w:color w:val="000000"/>
        </w:rPr>
        <w:t xml:space="preserve"> üzerinden satışa çıkarılmamış olması kaydıyla malın resen satış işlemlerine başlar.</w:t>
      </w:r>
    </w:p>
    <w:p w14:paraId="620D8F25" w14:textId="77777777" w:rsidR="00C8624C" w:rsidRPr="0006129B" w:rsidRDefault="00C8624C" w:rsidP="00DB1496">
      <w:pPr>
        <w:pStyle w:val="metin"/>
        <w:spacing w:before="0" w:beforeAutospacing="0" w:after="0" w:afterAutospacing="0"/>
        <w:ind w:firstLine="709"/>
        <w:jc w:val="both"/>
        <w:rPr>
          <w:color w:val="000000"/>
        </w:rPr>
      </w:pPr>
      <w:r w:rsidRPr="0006129B">
        <w:rPr>
          <w:color w:val="000000"/>
        </w:rPr>
        <w:t xml:space="preserve">(2) Malın son iki yıl içinde yapılan kıymet takdiri yoksa Kanunun 87 </w:t>
      </w:r>
      <w:proofErr w:type="spellStart"/>
      <w:r w:rsidRPr="0006129B">
        <w:rPr>
          <w:color w:val="000000"/>
        </w:rPr>
        <w:t>nci</w:t>
      </w:r>
      <w:proofErr w:type="spellEnd"/>
      <w:r w:rsidRPr="0006129B">
        <w:rPr>
          <w:color w:val="000000"/>
        </w:rPr>
        <w:t xml:space="preserve"> maddesinin ikinci fıkrası gereğince kıymet takdiri yapılır.</w:t>
      </w:r>
    </w:p>
    <w:p w14:paraId="3FE5CE81" w14:textId="4310726F" w:rsidR="00C8624C" w:rsidRPr="0006129B" w:rsidRDefault="00C8624C" w:rsidP="00DB1496">
      <w:pPr>
        <w:pStyle w:val="metin"/>
        <w:spacing w:before="0" w:beforeAutospacing="0" w:after="0" w:afterAutospacing="0"/>
        <w:ind w:firstLine="709"/>
        <w:jc w:val="both"/>
        <w:rPr>
          <w:color w:val="000000"/>
        </w:rPr>
      </w:pPr>
      <w:r w:rsidRPr="0006129B">
        <w:rPr>
          <w:color w:val="000000"/>
        </w:rPr>
        <w:t>(</w:t>
      </w:r>
      <w:r w:rsidR="007D654F" w:rsidRPr="0006129B">
        <w:rPr>
          <w:color w:val="000000"/>
        </w:rPr>
        <w:t>3</w:t>
      </w:r>
      <w:r w:rsidRPr="0006129B">
        <w:rPr>
          <w:color w:val="000000"/>
        </w:rPr>
        <w:t>) Malın satışı, Kanunun elektronik ortamda açık artırma suretiyle satışa ilişkin hükümleri uyarınca yapılır.</w:t>
      </w:r>
    </w:p>
    <w:p w14:paraId="42236A7A" w14:textId="625BFAB6" w:rsidR="00C8624C" w:rsidRPr="0006129B" w:rsidRDefault="007D654F" w:rsidP="00DB1496">
      <w:pPr>
        <w:pStyle w:val="metin"/>
        <w:spacing w:before="0" w:beforeAutospacing="0" w:after="0" w:afterAutospacing="0"/>
        <w:ind w:firstLine="709"/>
        <w:jc w:val="both"/>
        <w:rPr>
          <w:color w:val="000000"/>
        </w:rPr>
      </w:pPr>
      <w:r w:rsidRPr="0006129B">
        <w:rPr>
          <w:color w:val="000000"/>
        </w:rPr>
        <w:t>(4</w:t>
      </w:r>
      <w:r w:rsidR="00C8624C" w:rsidRPr="0006129B">
        <w:rPr>
          <w:color w:val="000000"/>
        </w:rPr>
        <w:t>) Satışın yapılması ve malın teslim edilmesiyle tasfiye tamamlanmış olur.</w:t>
      </w:r>
    </w:p>
    <w:p w14:paraId="27DCB495" w14:textId="74C8F085" w:rsidR="00C8624C" w:rsidRPr="0006129B" w:rsidRDefault="007D654F" w:rsidP="00CF4D89">
      <w:pPr>
        <w:pStyle w:val="metin"/>
        <w:spacing w:before="0" w:beforeAutospacing="0" w:after="0" w:afterAutospacing="0"/>
        <w:ind w:firstLine="709"/>
        <w:jc w:val="both"/>
        <w:rPr>
          <w:color w:val="000000"/>
        </w:rPr>
      </w:pPr>
      <w:r w:rsidRPr="0006129B">
        <w:rPr>
          <w:color w:val="000000"/>
        </w:rPr>
        <w:t>(5</w:t>
      </w:r>
      <w:r w:rsidR="00C8624C" w:rsidRPr="0006129B">
        <w:rPr>
          <w:color w:val="000000"/>
        </w:rPr>
        <w:t xml:space="preserve">) İkinci artırmada malın satılamaması hâlinde, artırma sonuç tutanağı düzenlenir </w:t>
      </w:r>
      <w:r w:rsidR="00C8624C" w:rsidRPr="0006129B">
        <w:rPr>
          <w:rStyle w:val="Gl"/>
        </w:rPr>
        <w:t>ve</w:t>
      </w:r>
      <w:r w:rsidR="00C8624C" w:rsidRPr="0006129B">
        <w:rPr>
          <w:color w:val="000000"/>
        </w:rPr>
        <w:t xml:space="preserve"> müteakip maddeler gereğince tasfiye işlemlerine devam edilir. </w:t>
      </w:r>
    </w:p>
    <w:p w14:paraId="7630571D" w14:textId="77777777" w:rsidR="00CF4D89" w:rsidRPr="0006129B" w:rsidRDefault="00CF4D89" w:rsidP="00CF4D89">
      <w:pPr>
        <w:pStyle w:val="metin"/>
        <w:spacing w:before="0" w:beforeAutospacing="0" w:after="0" w:afterAutospacing="0"/>
        <w:ind w:firstLine="709"/>
        <w:jc w:val="both"/>
        <w:rPr>
          <w:color w:val="000000"/>
        </w:rPr>
      </w:pPr>
    </w:p>
    <w:p w14:paraId="192D8EF3" w14:textId="390F6E6F" w:rsidR="00C8624C" w:rsidRPr="0006129B" w:rsidRDefault="004A41E6" w:rsidP="003B7712">
      <w:pPr>
        <w:pStyle w:val="ortabalkbold"/>
        <w:spacing w:before="0" w:beforeAutospacing="0" w:after="0" w:afterAutospacing="0"/>
        <w:jc w:val="center"/>
        <w:rPr>
          <w:b/>
          <w:bCs/>
          <w:color w:val="000000"/>
        </w:rPr>
      </w:pPr>
      <w:r w:rsidRPr="0006129B">
        <w:rPr>
          <w:b/>
          <w:bCs/>
          <w:color w:val="000000"/>
        </w:rPr>
        <w:t>YEDİNCİ</w:t>
      </w:r>
      <w:r w:rsidR="00C8624C" w:rsidRPr="0006129B">
        <w:rPr>
          <w:b/>
          <w:bCs/>
          <w:color w:val="000000"/>
        </w:rPr>
        <w:t xml:space="preserve"> BÖLÜM</w:t>
      </w:r>
    </w:p>
    <w:p w14:paraId="03D1ACDD" w14:textId="77777777" w:rsidR="00C8624C" w:rsidRPr="0006129B" w:rsidRDefault="00C8624C" w:rsidP="003B7712">
      <w:pPr>
        <w:pStyle w:val="ortabalkbold"/>
        <w:spacing w:before="0" w:beforeAutospacing="0" w:after="0" w:afterAutospacing="0"/>
        <w:jc w:val="center"/>
        <w:rPr>
          <w:b/>
          <w:bCs/>
          <w:color w:val="000000"/>
        </w:rPr>
      </w:pPr>
      <w:r w:rsidRPr="0006129B">
        <w:rPr>
          <w:b/>
          <w:bCs/>
          <w:color w:val="000000"/>
        </w:rPr>
        <w:t>Mülkiyetin Devri Suretiyle Malın Tasfiyesi</w:t>
      </w:r>
    </w:p>
    <w:p w14:paraId="1DE150AF" w14:textId="77777777" w:rsidR="00C8624C" w:rsidRPr="0006129B" w:rsidRDefault="00C8624C" w:rsidP="00DB1496">
      <w:pPr>
        <w:pStyle w:val="metin"/>
        <w:spacing w:before="0" w:beforeAutospacing="0" w:after="0" w:afterAutospacing="0"/>
        <w:ind w:firstLine="709"/>
        <w:jc w:val="both"/>
        <w:rPr>
          <w:color w:val="000000"/>
        </w:rPr>
      </w:pPr>
      <w:r w:rsidRPr="0006129B">
        <w:rPr>
          <w:b/>
          <w:bCs/>
          <w:color w:val="000000"/>
        </w:rPr>
        <w:t>Yediemine devir</w:t>
      </w:r>
    </w:p>
    <w:p w14:paraId="67E11E77" w14:textId="6256A98E" w:rsidR="00C8624C" w:rsidRPr="0006129B" w:rsidRDefault="00C8624C" w:rsidP="00DB1496">
      <w:pPr>
        <w:pStyle w:val="Style6"/>
        <w:widowControl/>
        <w:spacing w:line="240" w:lineRule="auto"/>
        <w:ind w:firstLine="709"/>
        <w:rPr>
          <w:rStyle w:val="Gl"/>
        </w:rPr>
      </w:pPr>
      <w:r w:rsidRPr="0006129B">
        <w:rPr>
          <w:b/>
          <w:bCs/>
          <w:color w:val="000000"/>
        </w:rPr>
        <w:t xml:space="preserve">MADDE </w:t>
      </w:r>
      <w:r w:rsidRPr="0006129B">
        <w:rPr>
          <w:rStyle w:val="Gl"/>
          <w:b/>
        </w:rPr>
        <w:t>1</w:t>
      </w:r>
      <w:r w:rsidR="0005598C" w:rsidRPr="0006129B">
        <w:rPr>
          <w:rStyle w:val="Gl"/>
          <w:b/>
        </w:rPr>
        <w:t>6</w:t>
      </w:r>
      <w:r w:rsidR="00197C2D" w:rsidRPr="0006129B">
        <w:rPr>
          <w:rStyle w:val="Gl"/>
          <w:b/>
        </w:rPr>
        <w:t>-</w:t>
      </w:r>
      <w:r w:rsidR="00C90A2A" w:rsidRPr="0006129B">
        <w:rPr>
          <w:bCs/>
          <w:color w:val="000000"/>
        </w:rPr>
        <w:t xml:space="preserve"> </w:t>
      </w:r>
      <w:r w:rsidRPr="0006129B">
        <w:rPr>
          <w:color w:val="000000"/>
        </w:rPr>
        <w:t xml:space="preserve">(1) Yukarıdaki maddeler uyarınca mal tasfiye </w:t>
      </w:r>
      <w:r w:rsidR="007D654F" w:rsidRPr="0006129B">
        <w:rPr>
          <w:rStyle w:val="Gl"/>
        </w:rPr>
        <w:t>edilemezse icra dairesi derhâ</w:t>
      </w:r>
      <w:r w:rsidRPr="0006129B">
        <w:rPr>
          <w:rStyle w:val="Gl"/>
        </w:rPr>
        <w:t>l yediemine tebligat çıkarır.</w:t>
      </w:r>
    </w:p>
    <w:p w14:paraId="604E1367" w14:textId="77777777" w:rsidR="00C8624C" w:rsidRPr="0006129B" w:rsidRDefault="00C8624C" w:rsidP="00DB1496">
      <w:pPr>
        <w:pStyle w:val="metin"/>
        <w:spacing w:before="0" w:beforeAutospacing="0" w:after="0" w:afterAutospacing="0"/>
        <w:ind w:firstLine="709"/>
        <w:jc w:val="both"/>
        <w:rPr>
          <w:rStyle w:val="Gl"/>
        </w:rPr>
      </w:pPr>
      <w:r w:rsidRPr="0006129B">
        <w:rPr>
          <w:rStyle w:val="Gl"/>
        </w:rPr>
        <w:t xml:space="preserve">(2) Tebliğ tarihinden itibaren on gün içinde malın varsa son iki yıl içinde yapılan, yoksa icra dairesince takdir edilen kıymetinin yüzde kırkı üzerinden, tarifeye göre belirlenen </w:t>
      </w:r>
      <w:proofErr w:type="spellStart"/>
      <w:r w:rsidRPr="0006129B">
        <w:rPr>
          <w:rStyle w:val="Gl"/>
        </w:rPr>
        <w:t>yedieminlik</w:t>
      </w:r>
      <w:proofErr w:type="spellEnd"/>
      <w:r w:rsidRPr="0006129B">
        <w:rPr>
          <w:rStyle w:val="Gl"/>
        </w:rPr>
        <w:t xml:space="preserve"> ücreti mahsup edildikten sonra bakiye tutarın ödenmesi hâlinde malın mülkiyetinin kendisine devredilmesine karar verileceği, aksi hâlde tasfiye işlemlerine devam edileceği ihtar edilir.</w:t>
      </w:r>
    </w:p>
    <w:p w14:paraId="2E4B362D" w14:textId="77777777" w:rsidR="00C8624C" w:rsidRPr="0006129B" w:rsidRDefault="00C8624C" w:rsidP="00DB1496">
      <w:pPr>
        <w:pStyle w:val="metin"/>
        <w:spacing w:before="0" w:beforeAutospacing="0" w:after="0" w:afterAutospacing="0"/>
        <w:ind w:firstLine="709"/>
        <w:jc w:val="both"/>
        <w:rPr>
          <w:rStyle w:val="Gl"/>
        </w:rPr>
      </w:pPr>
      <w:r w:rsidRPr="0006129B">
        <w:rPr>
          <w:rStyle w:val="Gl"/>
        </w:rPr>
        <w:t xml:space="preserve">(3) Malın mülkiyetinin kendisine devredilmesini isteyen yediemin, malın varsa son iki yıl içinde yapılan, yoksa icra dairesince takdir edilen kıymetinin yüzde kırkı üzerinden, tarifeye göre belirlenen </w:t>
      </w:r>
      <w:proofErr w:type="spellStart"/>
      <w:r w:rsidRPr="0006129B">
        <w:rPr>
          <w:rStyle w:val="Gl"/>
        </w:rPr>
        <w:t>yedieminlik</w:t>
      </w:r>
      <w:proofErr w:type="spellEnd"/>
      <w:r w:rsidRPr="0006129B">
        <w:rPr>
          <w:rStyle w:val="Gl"/>
        </w:rPr>
        <w:t xml:space="preserve"> ücreti mahsup edildikten sonra bakiye tutarı ikinci fıkrada belirtilen süre içinde ödemek zorundadır.</w:t>
      </w:r>
    </w:p>
    <w:p w14:paraId="14979D49" w14:textId="77777777" w:rsidR="00C8624C" w:rsidRPr="0006129B" w:rsidRDefault="00C8624C" w:rsidP="00DB1496">
      <w:pPr>
        <w:pStyle w:val="metin"/>
        <w:spacing w:before="0" w:beforeAutospacing="0" w:after="0" w:afterAutospacing="0"/>
        <w:ind w:firstLine="709"/>
        <w:jc w:val="both"/>
        <w:rPr>
          <w:color w:val="000000"/>
        </w:rPr>
      </w:pPr>
      <w:r w:rsidRPr="0006129B">
        <w:rPr>
          <w:color w:val="000000"/>
        </w:rPr>
        <w:t xml:space="preserve">(4) Bakiye tutarın ödenmesi hâlinde </w:t>
      </w:r>
      <w:r w:rsidRPr="0006129B">
        <w:rPr>
          <w:rStyle w:val="Gl"/>
        </w:rPr>
        <w:t>icra</w:t>
      </w:r>
      <w:r w:rsidRPr="0006129B">
        <w:rPr>
          <w:color w:val="000000"/>
        </w:rPr>
        <w:t xml:space="preserve"> dairesi malın mülkiyetinin yediemine devrine yönelik kararın verilmesi için dosyayı icra mahkemesine gönderir.</w:t>
      </w:r>
    </w:p>
    <w:p w14:paraId="1779BB3C" w14:textId="77777777" w:rsidR="00C8624C" w:rsidRPr="0006129B" w:rsidRDefault="00C8624C" w:rsidP="00DB1496">
      <w:pPr>
        <w:pStyle w:val="metin"/>
        <w:spacing w:before="0" w:beforeAutospacing="0" w:after="0" w:afterAutospacing="0"/>
        <w:ind w:firstLine="709"/>
        <w:jc w:val="both"/>
        <w:rPr>
          <w:color w:val="000000"/>
        </w:rPr>
      </w:pPr>
      <w:r w:rsidRPr="0006129B">
        <w:rPr>
          <w:color w:val="000000"/>
        </w:rPr>
        <w:t>(5) İcra mahkemesinin kabul kararı üzerine tasfiye tamamlanmış olur.</w:t>
      </w:r>
    </w:p>
    <w:p w14:paraId="3410ABBD" w14:textId="77777777" w:rsidR="00C8624C" w:rsidRPr="0006129B" w:rsidRDefault="00C8624C" w:rsidP="00DB1496">
      <w:pPr>
        <w:spacing w:after="0" w:line="240" w:lineRule="auto"/>
        <w:ind w:firstLine="709"/>
        <w:contextualSpacing/>
        <w:jc w:val="both"/>
        <w:rPr>
          <w:rFonts w:ascii="Times New Roman" w:hAnsi="Times New Roman"/>
          <w:color w:val="000000"/>
          <w:sz w:val="24"/>
          <w:szCs w:val="24"/>
        </w:rPr>
      </w:pPr>
      <w:r w:rsidRPr="0006129B">
        <w:rPr>
          <w:rFonts w:ascii="Times New Roman" w:hAnsi="Times New Roman"/>
          <w:color w:val="000000"/>
          <w:sz w:val="24"/>
          <w:szCs w:val="24"/>
        </w:rPr>
        <w:t xml:space="preserve">(6) </w:t>
      </w:r>
      <w:r w:rsidRPr="0006129B">
        <w:rPr>
          <w:rStyle w:val="Gl"/>
          <w:szCs w:val="24"/>
        </w:rPr>
        <w:t>İcra</w:t>
      </w:r>
      <w:r w:rsidRPr="0006129B">
        <w:rPr>
          <w:rFonts w:ascii="Times New Roman" w:hAnsi="Times New Roman"/>
          <w:color w:val="000000"/>
          <w:sz w:val="24"/>
          <w:szCs w:val="24"/>
        </w:rPr>
        <w:t xml:space="preserve"> dairesi, malın mülkiyetinin devrine ilişkin icra mahkemesinin kabul kararını ve tasfiyenin tamamlandığını yediemine bildirir.</w:t>
      </w:r>
    </w:p>
    <w:p w14:paraId="7E993B50" w14:textId="77777777" w:rsidR="00C8624C" w:rsidRPr="0006129B" w:rsidRDefault="00C8624C" w:rsidP="00DB1496">
      <w:pPr>
        <w:spacing w:after="0" w:line="240" w:lineRule="auto"/>
        <w:ind w:firstLine="709"/>
        <w:contextualSpacing/>
        <w:jc w:val="both"/>
        <w:rPr>
          <w:rFonts w:ascii="Times New Roman" w:hAnsi="Times New Roman"/>
          <w:color w:val="000000"/>
          <w:sz w:val="24"/>
          <w:szCs w:val="24"/>
        </w:rPr>
      </w:pPr>
      <w:r w:rsidRPr="0006129B">
        <w:rPr>
          <w:rFonts w:ascii="Times New Roman" w:hAnsi="Times New Roman"/>
          <w:color w:val="000000"/>
          <w:sz w:val="24"/>
          <w:szCs w:val="24"/>
        </w:rPr>
        <w:t xml:space="preserve">(7) Yediemin tarafından </w:t>
      </w:r>
      <w:r w:rsidRPr="0006129B">
        <w:rPr>
          <w:rStyle w:val="Gl"/>
          <w:szCs w:val="24"/>
        </w:rPr>
        <w:t xml:space="preserve">tebliğ tarihinden itibaren on gün içinde malın mülkiyetinin devrine yönelik talepte bulunulmaması veya belirlenen bakiye tutarın ödenmemesi hâlinde </w:t>
      </w:r>
      <w:r w:rsidRPr="0006129B">
        <w:rPr>
          <w:rFonts w:ascii="Times New Roman" w:hAnsi="Times New Roman"/>
          <w:color w:val="000000"/>
          <w:sz w:val="24"/>
          <w:szCs w:val="24"/>
        </w:rPr>
        <w:t>müteakip maddeler gereğince tasfiye işlemlerine devam edilir.</w:t>
      </w:r>
    </w:p>
    <w:p w14:paraId="76A7E4C4" w14:textId="77777777" w:rsidR="00C8624C" w:rsidRPr="0006129B" w:rsidRDefault="00C8624C" w:rsidP="00DB1496">
      <w:pPr>
        <w:pStyle w:val="metin"/>
        <w:spacing w:before="0" w:beforeAutospacing="0" w:after="0" w:afterAutospacing="0"/>
        <w:ind w:firstLine="709"/>
        <w:jc w:val="both"/>
        <w:rPr>
          <w:color w:val="000000"/>
        </w:rPr>
      </w:pPr>
      <w:r w:rsidRPr="0006129B">
        <w:rPr>
          <w:b/>
          <w:bCs/>
          <w:color w:val="000000"/>
        </w:rPr>
        <w:t xml:space="preserve">MKE </w:t>
      </w:r>
      <w:proofErr w:type="spellStart"/>
      <w:r w:rsidRPr="0006129B">
        <w:rPr>
          <w:b/>
          <w:bCs/>
          <w:color w:val="000000"/>
        </w:rPr>
        <w:t>A.Ş.’ye</w:t>
      </w:r>
      <w:proofErr w:type="spellEnd"/>
      <w:r w:rsidRPr="0006129B">
        <w:rPr>
          <w:b/>
          <w:bCs/>
          <w:color w:val="000000"/>
        </w:rPr>
        <w:t xml:space="preserve"> devir</w:t>
      </w:r>
    </w:p>
    <w:p w14:paraId="22001DD4" w14:textId="022CDE6D" w:rsidR="00C8624C" w:rsidRPr="0006129B" w:rsidRDefault="00C8624C" w:rsidP="00DB1496">
      <w:pPr>
        <w:pStyle w:val="metin"/>
        <w:spacing w:before="0" w:beforeAutospacing="0" w:after="0" w:afterAutospacing="0"/>
        <w:ind w:firstLine="709"/>
        <w:jc w:val="both"/>
        <w:rPr>
          <w:rStyle w:val="Gl"/>
        </w:rPr>
      </w:pPr>
      <w:r w:rsidRPr="0006129B">
        <w:rPr>
          <w:b/>
          <w:bCs/>
          <w:color w:val="000000"/>
        </w:rPr>
        <w:t xml:space="preserve">MADDE </w:t>
      </w:r>
      <w:r w:rsidRPr="0006129B">
        <w:rPr>
          <w:rStyle w:val="Gl"/>
          <w:b/>
        </w:rPr>
        <w:t>1</w:t>
      </w:r>
      <w:r w:rsidR="0005598C" w:rsidRPr="0006129B">
        <w:rPr>
          <w:rStyle w:val="Gl"/>
          <w:b/>
        </w:rPr>
        <w:t>7</w:t>
      </w:r>
      <w:r w:rsidR="00197C2D" w:rsidRPr="0006129B">
        <w:rPr>
          <w:rStyle w:val="Gl"/>
          <w:b/>
        </w:rPr>
        <w:t>-</w:t>
      </w:r>
      <w:r w:rsidR="00C90A2A" w:rsidRPr="0006129B">
        <w:rPr>
          <w:bCs/>
          <w:color w:val="000000"/>
        </w:rPr>
        <w:t xml:space="preserve"> </w:t>
      </w:r>
      <w:r w:rsidRPr="0006129B">
        <w:rPr>
          <w:color w:val="000000"/>
        </w:rPr>
        <w:t xml:space="preserve">(1) Sicile kayıtlı mallar bakımından yukarıdaki maddeler uyarınca mal tasfiye </w:t>
      </w:r>
      <w:r w:rsidRPr="0006129B">
        <w:rPr>
          <w:rStyle w:val="Gl"/>
        </w:rPr>
        <w:t xml:space="preserve">edilemezse icra dairesi MKE </w:t>
      </w:r>
      <w:proofErr w:type="spellStart"/>
      <w:r w:rsidRPr="0006129B">
        <w:rPr>
          <w:rStyle w:val="Gl"/>
        </w:rPr>
        <w:t>A.Ş.’ye</w:t>
      </w:r>
      <w:proofErr w:type="spellEnd"/>
      <w:r w:rsidRPr="0006129B">
        <w:rPr>
          <w:rStyle w:val="Gl"/>
        </w:rPr>
        <w:t xml:space="preserve"> tebligat çıkarır.</w:t>
      </w:r>
    </w:p>
    <w:p w14:paraId="015470E5" w14:textId="77777777" w:rsidR="00C8624C" w:rsidRPr="0006129B" w:rsidRDefault="00C8624C" w:rsidP="00DB1496">
      <w:pPr>
        <w:pStyle w:val="metin"/>
        <w:spacing w:before="0" w:beforeAutospacing="0" w:after="0" w:afterAutospacing="0"/>
        <w:ind w:firstLine="709"/>
        <w:jc w:val="both"/>
        <w:rPr>
          <w:bCs/>
          <w:color w:val="000000"/>
        </w:rPr>
      </w:pPr>
      <w:r w:rsidRPr="0006129B">
        <w:rPr>
          <w:bCs/>
          <w:color w:val="000000"/>
        </w:rPr>
        <w:t>(2) Tebliğ tarihinden itibaren bir ay içinde belirlenen hurda bedelini ödeyerek malı devralmak istediğini bildirmesi ve bildirimde bulunduğu tarihten itibaren üç ay içinde hurda bedelini ödemesi şartıyla malın mülkiyetinin Şirkete devredilmesine karar verileceği, aksi hâlde tasfiye işlemlerine devam edileceği ihtar edilir.</w:t>
      </w:r>
    </w:p>
    <w:p w14:paraId="1F7BAC47" w14:textId="77777777" w:rsidR="00C8624C" w:rsidRPr="0006129B" w:rsidRDefault="00C8624C" w:rsidP="00DB1496">
      <w:pPr>
        <w:pStyle w:val="metin"/>
        <w:spacing w:before="0" w:beforeAutospacing="0" w:after="0" w:afterAutospacing="0"/>
        <w:ind w:firstLine="709"/>
        <w:jc w:val="both"/>
        <w:rPr>
          <w:color w:val="000000"/>
        </w:rPr>
      </w:pPr>
      <w:r w:rsidRPr="0006129B">
        <w:rPr>
          <w:color w:val="000000"/>
        </w:rPr>
        <w:lastRenderedPageBreak/>
        <w:t>(3) Hurda bedeli, 30/6/2021 tarihli ve 7330 sayılı Makine ve Kimya Endüstrisi Anonim Şirketi Hakkında Kanunun 4 üncü maddesinin dördüncü fıkrası esas alınarak MKE A.Ş. tarafından belirlenir.</w:t>
      </w:r>
    </w:p>
    <w:p w14:paraId="668CE447" w14:textId="77777777" w:rsidR="00C8624C" w:rsidRPr="0006129B" w:rsidRDefault="00C8624C" w:rsidP="00DB1496">
      <w:pPr>
        <w:pStyle w:val="metin"/>
        <w:spacing w:before="0" w:beforeAutospacing="0" w:after="0" w:afterAutospacing="0"/>
        <w:ind w:firstLine="709"/>
        <w:jc w:val="both"/>
        <w:rPr>
          <w:color w:val="000000"/>
        </w:rPr>
      </w:pPr>
      <w:r w:rsidRPr="0006129B">
        <w:rPr>
          <w:color w:val="000000"/>
        </w:rPr>
        <w:t xml:space="preserve">(4) Tasfiye konusu malın sicil kaydından anlaşılabilen veya emsalleri dikkate alınarak tespit edilen ağırlığı üzerinden MKE A.Ş. tarafından belirlenen bedel, bildirim tarihinden itibaren üç ay içinde </w:t>
      </w:r>
      <w:r w:rsidRPr="0006129B">
        <w:rPr>
          <w:rStyle w:val="Gl"/>
        </w:rPr>
        <w:t>icra</w:t>
      </w:r>
      <w:r w:rsidRPr="0006129B">
        <w:rPr>
          <w:color w:val="000000"/>
        </w:rPr>
        <w:t xml:space="preserve"> dairesine ödenir.</w:t>
      </w:r>
    </w:p>
    <w:p w14:paraId="461E5DE2" w14:textId="77777777" w:rsidR="00C8624C" w:rsidRPr="0006129B" w:rsidRDefault="00C8624C" w:rsidP="00DB1496">
      <w:pPr>
        <w:pStyle w:val="metin"/>
        <w:spacing w:before="0" w:beforeAutospacing="0" w:after="0" w:afterAutospacing="0"/>
        <w:ind w:firstLine="709"/>
        <w:jc w:val="both"/>
        <w:rPr>
          <w:color w:val="000000"/>
        </w:rPr>
      </w:pPr>
      <w:r w:rsidRPr="0006129B">
        <w:rPr>
          <w:color w:val="000000"/>
        </w:rPr>
        <w:t>(5) MKE A.Ş. tarafından belirlenen bedelin ödenmesi hâlinde;</w:t>
      </w:r>
    </w:p>
    <w:p w14:paraId="1604806B" w14:textId="3FC6852C" w:rsidR="00C8624C" w:rsidRPr="0006129B" w:rsidRDefault="00C8624C" w:rsidP="00DB1496">
      <w:pPr>
        <w:pStyle w:val="metin"/>
        <w:spacing w:before="0" w:beforeAutospacing="0" w:after="0" w:afterAutospacing="0"/>
        <w:ind w:firstLine="709"/>
        <w:jc w:val="both"/>
        <w:rPr>
          <w:color w:val="000000"/>
        </w:rPr>
      </w:pPr>
      <w:r w:rsidRPr="0006129B">
        <w:rPr>
          <w:color w:val="000000"/>
        </w:rPr>
        <w:t xml:space="preserve">a) Tasfiye kapsamına alınan sicile kayıtlı malın Kanunun 88/a maddesi uyarınca MKE </w:t>
      </w:r>
      <w:proofErr w:type="spellStart"/>
      <w:r w:rsidRPr="0006129B">
        <w:rPr>
          <w:color w:val="000000"/>
        </w:rPr>
        <w:t>A.Ş.’ye</w:t>
      </w:r>
      <w:proofErr w:type="spellEnd"/>
      <w:r w:rsidRPr="0006129B">
        <w:rPr>
          <w:color w:val="000000"/>
        </w:rPr>
        <w:t xml:space="preserve"> devri amacıyla hurdaya ayırma işlemlerinin tamamlanması için bu </w:t>
      </w:r>
      <w:r w:rsidRPr="0006129B">
        <w:rPr>
          <w:rStyle w:val="Gl"/>
        </w:rPr>
        <w:t>Yönetmeliğin</w:t>
      </w:r>
      <w:r w:rsidRPr="0006129B">
        <w:rPr>
          <w:color w:val="000000"/>
        </w:rPr>
        <w:t xml:space="preserve"> ekinde yer alan </w:t>
      </w:r>
      <w:r w:rsidR="005C47E4" w:rsidRPr="0006129B">
        <w:rPr>
          <w:color w:val="000000"/>
        </w:rPr>
        <w:t xml:space="preserve">belge </w:t>
      </w:r>
      <w:r w:rsidRPr="0006129B">
        <w:rPr>
          <w:color w:val="000000"/>
        </w:rPr>
        <w:t>düzenlenir.</w:t>
      </w:r>
    </w:p>
    <w:p w14:paraId="6BE9EB67" w14:textId="77777777" w:rsidR="00C8624C" w:rsidRPr="0006129B" w:rsidRDefault="00C8624C" w:rsidP="00DB1496">
      <w:pPr>
        <w:pStyle w:val="metin"/>
        <w:spacing w:before="0" w:beforeAutospacing="0" w:after="0" w:afterAutospacing="0"/>
        <w:ind w:firstLine="709"/>
        <w:jc w:val="both"/>
        <w:rPr>
          <w:bCs/>
          <w:color w:val="000000"/>
        </w:rPr>
      </w:pPr>
      <w:r w:rsidRPr="0006129B">
        <w:rPr>
          <w:bCs/>
          <w:color w:val="000000"/>
        </w:rPr>
        <w:t>b) Hurdaya ayırma işlemlerinin tamamlanması için düzenlenen belge icra dairesi tarafından ilgili sicile gönderilir.</w:t>
      </w:r>
    </w:p>
    <w:p w14:paraId="13044F28" w14:textId="77777777" w:rsidR="00C8624C" w:rsidRPr="0006129B" w:rsidRDefault="00C8624C" w:rsidP="00DB1496">
      <w:pPr>
        <w:pStyle w:val="metin"/>
        <w:spacing w:before="0" w:beforeAutospacing="0" w:after="0" w:afterAutospacing="0"/>
        <w:ind w:firstLine="709"/>
        <w:jc w:val="both"/>
        <w:rPr>
          <w:bCs/>
          <w:color w:val="000000"/>
        </w:rPr>
      </w:pPr>
      <w:r w:rsidRPr="0006129B">
        <w:rPr>
          <w:bCs/>
          <w:color w:val="000000"/>
        </w:rPr>
        <w:t>c) Tasfiye konusu malın tescil belgesi ve/veya plakasının bulunmadığı hâllerde en yakın trafik tescil kuruluşuna yazılı olarak bilgi verilir.</w:t>
      </w:r>
    </w:p>
    <w:p w14:paraId="0E3A6CB3" w14:textId="77777777" w:rsidR="00C8624C" w:rsidRPr="0006129B" w:rsidRDefault="00C8624C" w:rsidP="00DB1496">
      <w:pPr>
        <w:pStyle w:val="metin"/>
        <w:spacing w:before="0" w:beforeAutospacing="0" w:after="0" w:afterAutospacing="0"/>
        <w:ind w:firstLine="709"/>
        <w:jc w:val="both"/>
        <w:rPr>
          <w:bCs/>
          <w:color w:val="000000"/>
        </w:rPr>
      </w:pPr>
      <w:r w:rsidRPr="0006129B">
        <w:rPr>
          <w:bCs/>
          <w:color w:val="000000"/>
        </w:rPr>
        <w:t>ç) İlgili sicil tarafından hurdaya ayırma işlemlerinin tamamlanması için gerekli masraf ve işlem sonucundan icra dairesine bilgi verilir.</w:t>
      </w:r>
    </w:p>
    <w:p w14:paraId="764B27C8" w14:textId="77777777" w:rsidR="00C8624C" w:rsidRPr="0006129B" w:rsidRDefault="00C8624C" w:rsidP="00DB1496">
      <w:pPr>
        <w:pStyle w:val="metin"/>
        <w:spacing w:before="0" w:beforeAutospacing="0" w:after="0" w:afterAutospacing="0"/>
        <w:ind w:firstLine="709"/>
        <w:jc w:val="both"/>
        <w:rPr>
          <w:color w:val="000000"/>
        </w:rPr>
      </w:pPr>
      <w:r w:rsidRPr="0006129B">
        <w:rPr>
          <w:color w:val="000000"/>
        </w:rPr>
        <w:t>d) Tasfiye konusu malın hurdaya ayırma işlemleri sırasında ayrıca araç kayıttan düşme ve bertaraf formu aranmaz.</w:t>
      </w:r>
    </w:p>
    <w:p w14:paraId="3C421699" w14:textId="77777777" w:rsidR="00C8624C" w:rsidRPr="0006129B" w:rsidRDefault="00C8624C" w:rsidP="00DB1496">
      <w:pPr>
        <w:pStyle w:val="metin"/>
        <w:spacing w:before="0" w:beforeAutospacing="0" w:after="0" w:afterAutospacing="0"/>
        <w:ind w:firstLine="709"/>
        <w:jc w:val="both"/>
        <w:rPr>
          <w:color w:val="000000"/>
        </w:rPr>
      </w:pPr>
      <w:r w:rsidRPr="0006129B">
        <w:rPr>
          <w:color w:val="000000"/>
        </w:rPr>
        <w:t>e) Tasfiye konusu mal üzerinde vergi borcu, gecikme faizi, gecikme zammı, vergi cezası, trafik idari para cezası ile haciz ve rehin şerhlerinin bulunması malın hurdaya ayrılmasına engel teşkil etmez.</w:t>
      </w:r>
    </w:p>
    <w:p w14:paraId="4E69B7A2" w14:textId="77777777" w:rsidR="00C8624C" w:rsidRPr="0006129B" w:rsidRDefault="00C8624C" w:rsidP="00DB1496">
      <w:pPr>
        <w:pStyle w:val="metin"/>
        <w:spacing w:before="0" w:beforeAutospacing="0" w:after="0" w:afterAutospacing="0"/>
        <w:ind w:firstLine="709"/>
        <w:jc w:val="both"/>
        <w:rPr>
          <w:color w:val="000000"/>
        </w:rPr>
      </w:pPr>
      <w:r w:rsidRPr="0006129B">
        <w:rPr>
          <w:color w:val="000000"/>
        </w:rPr>
        <w:t>f) İcra mahkemesinin kabul kararına kadar tasfiye edilecek mal üzerindeki haciz ve rehinler kaldırılamaz.</w:t>
      </w:r>
    </w:p>
    <w:p w14:paraId="48B6A9B4" w14:textId="711ADE8D" w:rsidR="00C8624C" w:rsidRPr="0006129B" w:rsidRDefault="00C8624C" w:rsidP="00DB1496">
      <w:pPr>
        <w:pStyle w:val="metin"/>
        <w:spacing w:before="0" w:beforeAutospacing="0" w:after="0" w:afterAutospacing="0"/>
        <w:ind w:firstLine="709"/>
        <w:jc w:val="both"/>
        <w:rPr>
          <w:color w:val="000000"/>
        </w:rPr>
      </w:pPr>
      <w:r w:rsidRPr="0006129B">
        <w:rPr>
          <w:color w:val="000000"/>
        </w:rPr>
        <w:t>(</w:t>
      </w:r>
      <w:r w:rsidR="002F64A5" w:rsidRPr="0006129B">
        <w:rPr>
          <w:color w:val="000000"/>
        </w:rPr>
        <w:t>6</w:t>
      </w:r>
      <w:r w:rsidRPr="0006129B">
        <w:rPr>
          <w:color w:val="000000"/>
        </w:rPr>
        <w:t xml:space="preserve">) </w:t>
      </w:r>
      <w:r w:rsidRPr="0006129B">
        <w:rPr>
          <w:rStyle w:val="Gl"/>
        </w:rPr>
        <w:t>İcra</w:t>
      </w:r>
      <w:r w:rsidRPr="0006129B">
        <w:rPr>
          <w:color w:val="000000"/>
        </w:rPr>
        <w:t xml:space="preserve"> dairesi, hurdaya ayırma işlemleri tamamlanan malın mülkiyetinin MKE </w:t>
      </w:r>
      <w:proofErr w:type="spellStart"/>
      <w:r w:rsidRPr="0006129B">
        <w:rPr>
          <w:color w:val="000000"/>
        </w:rPr>
        <w:t>A.Ş.’ye</w:t>
      </w:r>
      <w:proofErr w:type="spellEnd"/>
      <w:r w:rsidRPr="0006129B">
        <w:rPr>
          <w:color w:val="000000"/>
        </w:rPr>
        <w:t xml:space="preserve"> devrine yönelik kararın verilmesi için dosyayı icra mahkemesine gönderir.</w:t>
      </w:r>
    </w:p>
    <w:p w14:paraId="730223F9" w14:textId="4D0896B0" w:rsidR="00C8624C" w:rsidRPr="0006129B" w:rsidRDefault="00C8624C" w:rsidP="00DB1496">
      <w:pPr>
        <w:pStyle w:val="metin"/>
        <w:spacing w:before="0" w:beforeAutospacing="0" w:after="0" w:afterAutospacing="0"/>
        <w:ind w:firstLine="709"/>
        <w:jc w:val="both"/>
        <w:rPr>
          <w:color w:val="000000"/>
        </w:rPr>
      </w:pPr>
      <w:r w:rsidRPr="0006129B">
        <w:rPr>
          <w:color w:val="000000"/>
        </w:rPr>
        <w:t>(</w:t>
      </w:r>
      <w:r w:rsidR="002F64A5" w:rsidRPr="0006129B">
        <w:rPr>
          <w:color w:val="000000"/>
        </w:rPr>
        <w:t>7</w:t>
      </w:r>
      <w:r w:rsidRPr="0006129B">
        <w:rPr>
          <w:color w:val="000000"/>
        </w:rPr>
        <w:t>) İcra mahkemesinin kabul kararı üzerine tasfiye tamamlanmış olur.</w:t>
      </w:r>
    </w:p>
    <w:p w14:paraId="342AF334" w14:textId="06C3C5D3" w:rsidR="00C8624C" w:rsidRPr="0006129B" w:rsidRDefault="00C8624C" w:rsidP="00DB1496">
      <w:pPr>
        <w:pStyle w:val="metin"/>
        <w:spacing w:before="0" w:beforeAutospacing="0" w:after="0" w:afterAutospacing="0"/>
        <w:ind w:firstLine="709"/>
        <w:jc w:val="both"/>
        <w:rPr>
          <w:color w:val="000000"/>
        </w:rPr>
      </w:pPr>
      <w:r w:rsidRPr="0006129B">
        <w:rPr>
          <w:color w:val="000000"/>
        </w:rPr>
        <w:t>(</w:t>
      </w:r>
      <w:r w:rsidR="002F64A5" w:rsidRPr="0006129B">
        <w:rPr>
          <w:color w:val="000000"/>
        </w:rPr>
        <w:t>8</w:t>
      </w:r>
      <w:r w:rsidRPr="0006129B">
        <w:rPr>
          <w:color w:val="000000"/>
        </w:rPr>
        <w:t xml:space="preserve">) </w:t>
      </w:r>
      <w:r w:rsidRPr="0006129B">
        <w:rPr>
          <w:rStyle w:val="Gl"/>
        </w:rPr>
        <w:t>İcra</w:t>
      </w:r>
      <w:r w:rsidRPr="0006129B">
        <w:rPr>
          <w:color w:val="000000"/>
        </w:rPr>
        <w:t xml:space="preserve"> dairesi, malın mülkiyetinin devrine ilişkin icra mahkemesinin kabul kararını ve tasfiyenin tamamlandığını MKE </w:t>
      </w:r>
      <w:proofErr w:type="spellStart"/>
      <w:r w:rsidRPr="0006129B">
        <w:rPr>
          <w:color w:val="000000"/>
        </w:rPr>
        <w:t>A.Ş.’ye</w:t>
      </w:r>
      <w:proofErr w:type="spellEnd"/>
      <w:r w:rsidRPr="0006129B">
        <w:rPr>
          <w:color w:val="000000"/>
        </w:rPr>
        <w:t xml:space="preserve"> ve ilgili sicile bildirir.</w:t>
      </w:r>
    </w:p>
    <w:p w14:paraId="73C59F54" w14:textId="56AEDA9D" w:rsidR="00C8624C" w:rsidRPr="0006129B" w:rsidRDefault="00C8624C" w:rsidP="00DB1496">
      <w:pPr>
        <w:pStyle w:val="metin"/>
        <w:spacing w:before="0" w:beforeAutospacing="0" w:after="0" w:afterAutospacing="0"/>
        <w:ind w:firstLine="709"/>
        <w:jc w:val="both"/>
        <w:rPr>
          <w:color w:val="000000"/>
        </w:rPr>
      </w:pPr>
      <w:r w:rsidRPr="0006129B">
        <w:rPr>
          <w:color w:val="000000"/>
        </w:rPr>
        <w:t>(</w:t>
      </w:r>
      <w:r w:rsidR="00EC4FCE" w:rsidRPr="0006129B">
        <w:rPr>
          <w:color w:val="000000"/>
        </w:rPr>
        <w:t>9</w:t>
      </w:r>
      <w:r w:rsidRPr="0006129B">
        <w:rPr>
          <w:color w:val="000000"/>
        </w:rPr>
        <w:t xml:space="preserve">) Tasfiye konusu mal, bildirim tarihinden itibaren bir ay içinde MKE A.Ş. tarafından teslim alınır. Bu süre içinde teslim alınan mala ilişkin </w:t>
      </w:r>
      <w:proofErr w:type="spellStart"/>
      <w:r w:rsidRPr="0006129B">
        <w:rPr>
          <w:color w:val="000000"/>
        </w:rPr>
        <w:t>yedieminlik</w:t>
      </w:r>
      <w:proofErr w:type="spellEnd"/>
      <w:r w:rsidRPr="0006129B">
        <w:rPr>
          <w:color w:val="000000"/>
        </w:rPr>
        <w:t xml:space="preserve"> ücreti işlemez.</w:t>
      </w:r>
    </w:p>
    <w:p w14:paraId="023ED6F7" w14:textId="571B6AB7" w:rsidR="00C8624C" w:rsidRPr="0006129B" w:rsidRDefault="00C8624C" w:rsidP="00DB1496">
      <w:pPr>
        <w:pStyle w:val="metin"/>
        <w:spacing w:before="0" w:beforeAutospacing="0" w:after="0" w:afterAutospacing="0"/>
        <w:ind w:firstLine="709"/>
        <w:jc w:val="both"/>
      </w:pPr>
      <w:r w:rsidRPr="0006129B">
        <w:t>(1</w:t>
      </w:r>
      <w:r w:rsidR="00EC4FCE" w:rsidRPr="0006129B">
        <w:t>0</w:t>
      </w:r>
      <w:r w:rsidRPr="0006129B">
        <w:t xml:space="preserve">) Tasfiye konusu mal </w:t>
      </w:r>
      <w:r w:rsidR="00EC4FCE" w:rsidRPr="0006129B">
        <w:t xml:space="preserve">MKE </w:t>
      </w:r>
      <w:proofErr w:type="spellStart"/>
      <w:r w:rsidR="00EC4FCE" w:rsidRPr="0006129B">
        <w:t>A.Ş.’ye</w:t>
      </w:r>
      <w:proofErr w:type="spellEnd"/>
      <w:r w:rsidR="00EC4FCE" w:rsidRPr="0006129B">
        <w:t xml:space="preserve"> </w:t>
      </w:r>
      <w:r w:rsidRPr="0006129B">
        <w:t>teslim</w:t>
      </w:r>
      <w:r w:rsidR="00EC4FCE" w:rsidRPr="0006129B">
        <w:t xml:space="preserve"> edildikten</w:t>
      </w:r>
      <w:r w:rsidRPr="0006129B">
        <w:t xml:space="preserve"> sonra</w:t>
      </w:r>
      <w:r w:rsidR="00EC4FCE" w:rsidRPr="0006129B">
        <w:t xml:space="preserve"> malın</w:t>
      </w:r>
      <w:r w:rsidRPr="0006129B">
        <w:t xml:space="preserve"> </w:t>
      </w:r>
      <w:r w:rsidR="00EC4FCE" w:rsidRPr="0006129B">
        <w:t xml:space="preserve">tescil belgesi icra dairesi tarafından, </w:t>
      </w:r>
      <w:r w:rsidRPr="0006129B">
        <w:t>plakası MKE A.Ş. tarafından imha edilir.</w:t>
      </w:r>
    </w:p>
    <w:p w14:paraId="7CF9A453" w14:textId="48405534" w:rsidR="00C8624C" w:rsidRPr="0006129B" w:rsidRDefault="00C8624C" w:rsidP="00DB1496">
      <w:pPr>
        <w:pStyle w:val="metin"/>
        <w:spacing w:before="0" w:beforeAutospacing="0" w:after="0" w:afterAutospacing="0"/>
        <w:ind w:firstLine="709"/>
        <w:jc w:val="both"/>
        <w:rPr>
          <w:color w:val="000000"/>
        </w:rPr>
      </w:pPr>
      <w:r w:rsidRPr="0006129B">
        <w:rPr>
          <w:color w:val="000000"/>
        </w:rPr>
        <w:t>(1</w:t>
      </w:r>
      <w:r w:rsidR="00EC4FCE" w:rsidRPr="0006129B">
        <w:rPr>
          <w:color w:val="000000"/>
        </w:rPr>
        <w:t>1</w:t>
      </w:r>
      <w:r w:rsidRPr="0006129B">
        <w:rPr>
          <w:color w:val="000000"/>
        </w:rPr>
        <w:t>) Bu madde gereğince devir ve teslimine karar verilen tasfiye konusu malın MKE A.Ş. tarafından ödenen bedeli ile teslim sonrasında belirlenen hurda bedelinin farklı olması hâlinde teslim tarihinden itibaren on beş gün içinde fazla ödenen bedel iade edilir, eksik ödenen bedel tamamlanır.</w:t>
      </w:r>
    </w:p>
    <w:p w14:paraId="1022099A" w14:textId="69581FF4" w:rsidR="00C8624C" w:rsidRPr="0006129B" w:rsidRDefault="00C8624C" w:rsidP="00DB1496">
      <w:pPr>
        <w:pStyle w:val="metin"/>
        <w:spacing w:before="0" w:beforeAutospacing="0" w:after="0" w:afterAutospacing="0"/>
        <w:ind w:firstLine="709"/>
        <w:jc w:val="both"/>
        <w:rPr>
          <w:color w:val="000000"/>
        </w:rPr>
      </w:pPr>
      <w:r w:rsidRPr="0006129B">
        <w:rPr>
          <w:color w:val="000000"/>
        </w:rPr>
        <w:t>(1</w:t>
      </w:r>
      <w:r w:rsidR="00EC4FCE" w:rsidRPr="0006129B">
        <w:rPr>
          <w:color w:val="000000"/>
        </w:rPr>
        <w:t>2</w:t>
      </w:r>
      <w:r w:rsidRPr="0006129B">
        <w:rPr>
          <w:color w:val="000000"/>
        </w:rPr>
        <w:t>) Tasfiye kapsamında dosyaya yatırılan tutardan ödemelerin yapılabilmesi için MKE A.Ş.’</w:t>
      </w:r>
      <w:proofErr w:type="spellStart"/>
      <w:r w:rsidRPr="0006129B">
        <w:rPr>
          <w:color w:val="000000"/>
        </w:rPr>
        <w:t>nin</w:t>
      </w:r>
      <w:proofErr w:type="spellEnd"/>
      <w:r w:rsidRPr="0006129B">
        <w:rPr>
          <w:color w:val="000000"/>
        </w:rPr>
        <w:t xml:space="preserve"> malı teslim almasından sonra hurda bedeline ilişkin </w:t>
      </w:r>
      <w:r w:rsidR="00AB2676" w:rsidRPr="0006129B">
        <w:t xml:space="preserve">on </w:t>
      </w:r>
      <w:r w:rsidR="00334D9C" w:rsidRPr="0006129B">
        <w:t>birinci</w:t>
      </w:r>
      <w:r w:rsidRPr="0006129B">
        <w:t xml:space="preserve"> </w:t>
      </w:r>
      <w:r w:rsidRPr="0006129B">
        <w:rPr>
          <w:color w:val="000000"/>
        </w:rPr>
        <w:t>fıkrada belirlenen iş</w:t>
      </w:r>
      <w:r w:rsidR="0019293E" w:rsidRPr="0006129B">
        <w:rPr>
          <w:color w:val="000000"/>
        </w:rPr>
        <w:t>lemlerin tamamlanması beklenir.</w:t>
      </w:r>
    </w:p>
    <w:p w14:paraId="04D71FC2" w14:textId="737787B7" w:rsidR="00C8624C" w:rsidRPr="0006129B" w:rsidRDefault="00C8624C" w:rsidP="00DB1496">
      <w:pPr>
        <w:pStyle w:val="metin"/>
        <w:spacing w:before="0" w:beforeAutospacing="0" w:after="0" w:afterAutospacing="0"/>
        <w:ind w:firstLine="709"/>
        <w:jc w:val="both"/>
        <w:rPr>
          <w:color w:val="000000"/>
        </w:rPr>
      </w:pPr>
      <w:r w:rsidRPr="0006129B">
        <w:rPr>
          <w:color w:val="000000"/>
        </w:rPr>
        <w:t>(1</w:t>
      </w:r>
      <w:r w:rsidR="00EC4FCE" w:rsidRPr="0006129B">
        <w:rPr>
          <w:color w:val="000000"/>
        </w:rPr>
        <w:t>3</w:t>
      </w:r>
      <w:r w:rsidRPr="0006129B">
        <w:rPr>
          <w:color w:val="000000"/>
        </w:rPr>
        <w:t xml:space="preserve">) İcra mahkemesinin ret kararı vermesi hâlinde </w:t>
      </w:r>
      <w:r w:rsidRPr="0006129B">
        <w:rPr>
          <w:rStyle w:val="Gl"/>
        </w:rPr>
        <w:t>icra</w:t>
      </w:r>
      <w:r w:rsidRPr="0006129B">
        <w:rPr>
          <w:color w:val="000000"/>
        </w:rPr>
        <w:t xml:space="preserve"> dairesi tarafından;</w:t>
      </w:r>
    </w:p>
    <w:p w14:paraId="4BE9FB8A" w14:textId="77777777" w:rsidR="00C8624C" w:rsidRPr="0006129B" w:rsidRDefault="00C8624C" w:rsidP="00DB1496">
      <w:pPr>
        <w:pStyle w:val="metin"/>
        <w:spacing w:before="0" w:beforeAutospacing="0" w:after="0" w:afterAutospacing="0"/>
        <w:ind w:firstLine="709"/>
        <w:jc w:val="both"/>
        <w:rPr>
          <w:color w:val="000000"/>
        </w:rPr>
      </w:pPr>
      <w:r w:rsidRPr="0006129B">
        <w:rPr>
          <w:color w:val="000000"/>
        </w:rPr>
        <w:t>a) Malın tescil kaydının hurdaya ayrıldığı tarih itibarıyla yeniden açılması için ilgili sicile bildirimde bulunulur.</w:t>
      </w:r>
    </w:p>
    <w:p w14:paraId="6A63C176" w14:textId="77777777" w:rsidR="00C8624C" w:rsidRPr="0006129B" w:rsidRDefault="00C8624C" w:rsidP="00DB1496">
      <w:pPr>
        <w:pStyle w:val="metin"/>
        <w:spacing w:before="0" w:beforeAutospacing="0" w:after="0" w:afterAutospacing="0"/>
        <w:ind w:firstLine="709"/>
        <w:jc w:val="both"/>
        <w:rPr>
          <w:rStyle w:val="Gl"/>
        </w:rPr>
      </w:pPr>
      <w:r w:rsidRPr="0006129B">
        <w:rPr>
          <w:color w:val="000000"/>
        </w:rPr>
        <w:t>b) MKE A.Ş. tarafından yatırılan bedel iade edilir.</w:t>
      </w:r>
    </w:p>
    <w:p w14:paraId="54232E92" w14:textId="77777777" w:rsidR="00C8624C" w:rsidRPr="0006129B" w:rsidRDefault="00C8624C" w:rsidP="00DB1496">
      <w:pPr>
        <w:pStyle w:val="metin"/>
        <w:spacing w:before="0" w:beforeAutospacing="0" w:after="0" w:afterAutospacing="0"/>
        <w:ind w:firstLine="709"/>
        <w:jc w:val="both"/>
        <w:rPr>
          <w:color w:val="000000"/>
        </w:rPr>
      </w:pPr>
      <w:r w:rsidRPr="0006129B">
        <w:rPr>
          <w:b/>
          <w:bCs/>
          <w:color w:val="000000"/>
        </w:rPr>
        <w:t>Kızılay’a devir</w:t>
      </w:r>
    </w:p>
    <w:p w14:paraId="64BE7380" w14:textId="12374BF0" w:rsidR="00C8624C" w:rsidRPr="0006129B" w:rsidRDefault="00C8624C" w:rsidP="00DB1496">
      <w:pPr>
        <w:pStyle w:val="metin"/>
        <w:spacing w:before="0" w:beforeAutospacing="0" w:after="0" w:afterAutospacing="0"/>
        <w:ind w:firstLine="709"/>
        <w:jc w:val="both"/>
        <w:rPr>
          <w:color w:val="000000"/>
        </w:rPr>
      </w:pPr>
      <w:r w:rsidRPr="0006129B">
        <w:rPr>
          <w:b/>
          <w:bCs/>
          <w:color w:val="000000"/>
        </w:rPr>
        <w:t xml:space="preserve">MADDE </w:t>
      </w:r>
      <w:r w:rsidRPr="0006129B">
        <w:rPr>
          <w:rStyle w:val="Gl"/>
          <w:b/>
        </w:rPr>
        <w:t>1</w:t>
      </w:r>
      <w:r w:rsidR="0005598C" w:rsidRPr="0006129B">
        <w:rPr>
          <w:rStyle w:val="Gl"/>
          <w:b/>
        </w:rPr>
        <w:t>8</w:t>
      </w:r>
      <w:r w:rsidR="00197C2D" w:rsidRPr="0006129B">
        <w:rPr>
          <w:rStyle w:val="Gl"/>
          <w:b/>
        </w:rPr>
        <w:t>-</w:t>
      </w:r>
      <w:r w:rsidR="0077376D" w:rsidRPr="0006129B">
        <w:rPr>
          <w:bCs/>
          <w:color w:val="000000"/>
        </w:rPr>
        <w:t xml:space="preserve"> </w:t>
      </w:r>
      <w:r w:rsidRPr="0006129B">
        <w:rPr>
          <w:color w:val="000000"/>
        </w:rPr>
        <w:t xml:space="preserve">(1) Yukarıdaki maddeler uyarınca mal tasfiye </w:t>
      </w:r>
      <w:r w:rsidRPr="0006129B">
        <w:rPr>
          <w:rStyle w:val="Gl"/>
        </w:rPr>
        <w:t>edilemezse icra</w:t>
      </w:r>
      <w:r w:rsidRPr="0006129B">
        <w:rPr>
          <w:color w:val="000000"/>
        </w:rPr>
        <w:t xml:space="preserve"> dairesi, malın mülkiyetinin bedelsiz olarak Kızılay’a devrine yönelik kararın verilmesi için dosyayı icra mahkemesine gönderir.</w:t>
      </w:r>
    </w:p>
    <w:p w14:paraId="7961D4E1" w14:textId="77777777" w:rsidR="00C8624C" w:rsidRPr="0006129B" w:rsidRDefault="00C8624C" w:rsidP="00DB1496">
      <w:pPr>
        <w:pStyle w:val="metin"/>
        <w:spacing w:before="0" w:beforeAutospacing="0" w:after="0" w:afterAutospacing="0"/>
        <w:ind w:firstLine="709"/>
        <w:jc w:val="both"/>
        <w:rPr>
          <w:color w:val="000000"/>
        </w:rPr>
      </w:pPr>
      <w:r w:rsidRPr="0006129B">
        <w:rPr>
          <w:color w:val="000000"/>
        </w:rPr>
        <w:t>(2) İcra mahkemesinin kabul kararı üzerine tasfiye tamamlanmış olur.</w:t>
      </w:r>
    </w:p>
    <w:p w14:paraId="3930C4B5" w14:textId="77777777" w:rsidR="00C8624C" w:rsidRPr="0006129B" w:rsidRDefault="00C8624C" w:rsidP="00DB1496">
      <w:pPr>
        <w:pStyle w:val="metin"/>
        <w:spacing w:before="0" w:beforeAutospacing="0" w:after="0" w:afterAutospacing="0"/>
        <w:ind w:firstLine="709"/>
        <w:jc w:val="both"/>
        <w:rPr>
          <w:color w:val="000000"/>
        </w:rPr>
      </w:pPr>
      <w:r w:rsidRPr="0006129B">
        <w:rPr>
          <w:color w:val="000000"/>
        </w:rPr>
        <w:t xml:space="preserve">(3) </w:t>
      </w:r>
      <w:r w:rsidRPr="0006129B">
        <w:rPr>
          <w:rStyle w:val="Gl"/>
        </w:rPr>
        <w:t>İcra</w:t>
      </w:r>
      <w:r w:rsidRPr="0006129B">
        <w:rPr>
          <w:color w:val="000000"/>
        </w:rPr>
        <w:t xml:space="preserve"> dairesi, malın mülkiyetinin devrine ilişkin icra mahkemesinin kabul kararını ve tasfiyenin tamamlandığını Kızılay’a bildirir.</w:t>
      </w:r>
    </w:p>
    <w:p w14:paraId="1F09832C" w14:textId="21AA82CA" w:rsidR="00C8624C" w:rsidRPr="0006129B" w:rsidRDefault="00C8624C" w:rsidP="00DB1496">
      <w:pPr>
        <w:spacing w:after="0" w:line="240" w:lineRule="auto"/>
        <w:ind w:firstLine="709"/>
        <w:jc w:val="both"/>
        <w:rPr>
          <w:rFonts w:ascii="Times New Roman" w:hAnsi="Times New Roman"/>
          <w:color w:val="000000"/>
          <w:sz w:val="24"/>
          <w:szCs w:val="24"/>
        </w:rPr>
      </w:pPr>
      <w:r w:rsidRPr="0006129B">
        <w:rPr>
          <w:rFonts w:ascii="Times New Roman" w:hAnsi="Times New Roman"/>
          <w:color w:val="000000"/>
          <w:sz w:val="24"/>
          <w:szCs w:val="24"/>
        </w:rPr>
        <w:lastRenderedPageBreak/>
        <w:t xml:space="preserve">(4) Tasfiye konusu mal, Kızılay tarafından bildirim tarihinden itibaren bir ay içinde teslim alınır. Bu süre içinde teslim alınan mala ilişkin </w:t>
      </w:r>
      <w:proofErr w:type="spellStart"/>
      <w:r w:rsidRPr="0006129B">
        <w:rPr>
          <w:rFonts w:ascii="Times New Roman" w:hAnsi="Times New Roman"/>
          <w:color w:val="000000"/>
          <w:sz w:val="24"/>
          <w:szCs w:val="24"/>
        </w:rPr>
        <w:t>yedieminlik</w:t>
      </w:r>
      <w:proofErr w:type="spellEnd"/>
      <w:r w:rsidRPr="0006129B">
        <w:rPr>
          <w:rFonts w:ascii="Times New Roman" w:hAnsi="Times New Roman"/>
          <w:color w:val="000000"/>
          <w:sz w:val="24"/>
          <w:szCs w:val="24"/>
        </w:rPr>
        <w:t xml:space="preserve"> ücreti işlemez.</w:t>
      </w:r>
    </w:p>
    <w:p w14:paraId="256838B4" w14:textId="77777777" w:rsidR="00DB1496" w:rsidRPr="0006129B" w:rsidRDefault="00DB1496" w:rsidP="00DB1496">
      <w:pPr>
        <w:spacing w:after="0" w:line="240" w:lineRule="auto"/>
        <w:ind w:firstLine="709"/>
        <w:jc w:val="both"/>
        <w:rPr>
          <w:rFonts w:ascii="Times New Roman" w:hAnsi="Times New Roman"/>
          <w:sz w:val="24"/>
          <w:szCs w:val="24"/>
        </w:rPr>
      </w:pPr>
    </w:p>
    <w:p w14:paraId="341B95C5" w14:textId="035E02A2" w:rsidR="00C8624C" w:rsidRPr="0006129B" w:rsidRDefault="004A41E6" w:rsidP="003B7712">
      <w:pPr>
        <w:pStyle w:val="ortabalkbold"/>
        <w:spacing w:before="0" w:beforeAutospacing="0" w:after="0" w:afterAutospacing="0"/>
        <w:jc w:val="center"/>
        <w:rPr>
          <w:b/>
          <w:bCs/>
          <w:color w:val="000000"/>
        </w:rPr>
      </w:pPr>
      <w:r w:rsidRPr="0006129B">
        <w:rPr>
          <w:b/>
          <w:bCs/>
          <w:color w:val="000000"/>
        </w:rPr>
        <w:t>SEKİZİNCİ</w:t>
      </w:r>
      <w:r w:rsidR="00C8624C" w:rsidRPr="0006129B">
        <w:rPr>
          <w:b/>
          <w:bCs/>
          <w:color w:val="000000"/>
        </w:rPr>
        <w:t xml:space="preserve"> BÖLÜM</w:t>
      </w:r>
    </w:p>
    <w:p w14:paraId="214D7CE3" w14:textId="2A542982" w:rsidR="00C8624C" w:rsidRPr="0006129B" w:rsidRDefault="00C8624C" w:rsidP="003B7712">
      <w:pPr>
        <w:pStyle w:val="ortabalkbold"/>
        <w:spacing w:before="0" w:beforeAutospacing="0" w:after="0" w:afterAutospacing="0"/>
        <w:jc w:val="center"/>
        <w:rPr>
          <w:b/>
          <w:bCs/>
          <w:color w:val="000000"/>
        </w:rPr>
      </w:pPr>
      <w:r w:rsidRPr="0006129B">
        <w:rPr>
          <w:b/>
          <w:bCs/>
          <w:color w:val="000000"/>
        </w:rPr>
        <w:t>Mahkemenin Kararı ile Malın Devir ve Teslimi</w:t>
      </w:r>
    </w:p>
    <w:p w14:paraId="34BCCD88" w14:textId="77777777" w:rsidR="00C8624C" w:rsidRPr="0006129B" w:rsidRDefault="00C8624C" w:rsidP="00DB1496">
      <w:pPr>
        <w:pStyle w:val="metin"/>
        <w:spacing w:before="0" w:beforeAutospacing="0" w:after="0" w:afterAutospacing="0"/>
        <w:ind w:firstLine="709"/>
        <w:jc w:val="both"/>
        <w:rPr>
          <w:color w:val="000000"/>
        </w:rPr>
      </w:pPr>
      <w:r w:rsidRPr="0006129B">
        <w:rPr>
          <w:b/>
          <w:bCs/>
          <w:color w:val="000000"/>
        </w:rPr>
        <w:t>Mahkemenin kararı</w:t>
      </w:r>
    </w:p>
    <w:p w14:paraId="0051ECB0" w14:textId="48212437" w:rsidR="00C8624C" w:rsidRPr="0006129B" w:rsidRDefault="00C8624C" w:rsidP="00BF3381">
      <w:pPr>
        <w:pStyle w:val="metin"/>
        <w:spacing w:before="0" w:beforeAutospacing="0" w:after="0" w:afterAutospacing="0"/>
        <w:ind w:firstLine="709"/>
        <w:jc w:val="both"/>
      </w:pPr>
      <w:r w:rsidRPr="0006129B">
        <w:rPr>
          <w:b/>
          <w:bCs/>
          <w:color w:val="000000"/>
        </w:rPr>
        <w:t xml:space="preserve">MADDE </w:t>
      </w:r>
      <w:r w:rsidRPr="0006129B">
        <w:rPr>
          <w:rStyle w:val="Gl"/>
          <w:b/>
        </w:rPr>
        <w:t>1</w:t>
      </w:r>
      <w:r w:rsidR="0005598C" w:rsidRPr="0006129B">
        <w:rPr>
          <w:rStyle w:val="Gl"/>
          <w:b/>
        </w:rPr>
        <w:t>9</w:t>
      </w:r>
      <w:r w:rsidR="00197C2D" w:rsidRPr="0006129B">
        <w:rPr>
          <w:b/>
          <w:bCs/>
          <w:color w:val="000000"/>
        </w:rPr>
        <w:t>-</w:t>
      </w:r>
      <w:r w:rsidR="007D132F" w:rsidRPr="0006129B">
        <w:rPr>
          <w:bCs/>
          <w:color w:val="000000"/>
        </w:rPr>
        <w:t xml:space="preserve"> </w:t>
      </w:r>
      <w:r w:rsidRPr="0006129B">
        <w:rPr>
          <w:color w:val="000000"/>
        </w:rPr>
        <w:t xml:space="preserve">(1) </w:t>
      </w:r>
      <w:r w:rsidRPr="0006129B">
        <w:t>İcra dairesi, mülkiyetin devrine yönelik kararın verilmesi için dosyayı yetki çevresindeki icra mahkemesine gönderir.</w:t>
      </w:r>
    </w:p>
    <w:p w14:paraId="61F1CB24" w14:textId="77777777" w:rsidR="00C8624C" w:rsidRPr="0006129B" w:rsidRDefault="00C8624C" w:rsidP="00F82714">
      <w:pPr>
        <w:spacing w:after="0" w:line="240" w:lineRule="auto"/>
        <w:ind w:firstLine="709"/>
        <w:jc w:val="both"/>
        <w:rPr>
          <w:rFonts w:ascii="Times New Roman" w:hAnsi="Times New Roman"/>
          <w:sz w:val="24"/>
          <w:szCs w:val="24"/>
        </w:rPr>
      </w:pPr>
      <w:r w:rsidRPr="0006129B">
        <w:rPr>
          <w:rFonts w:ascii="Times New Roman" w:hAnsi="Times New Roman"/>
          <w:sz w:val="24"/>
          <w:szCs w:val="24"/>
        </w:rPr>
        <w:t>(2) İcra mahkemesi en geç on gün içinde dosya üzerinden yapacağı inceleme sonucunda talebin kabulüne veya reddine kesin olarak karar verir.</w:t>
      </w:r>
    </w:p>
    <w:p w14:paraId="140B0E8E" w14:textId="34AE420E" w:rsidR="00C8624C" w:rsidRPr="0006129B" w:rsidRDefault="00C8624C" w:rsidP="00F82714">
      <w:pPr>
        <w:spacing w:after="0" w:line="240" w:lineRule="auto"/>
        <w:ind w:firstLine="709"/>
        <w:jc w:val="both"/>
        <w:rPr>
          <w:rFonts w:ascii="Times New Roman" w:hAnsi="Times New Roman"/>
          <w:sz w:val="24"/>
          <w:szCs w:val="24"/>
        </w:rPr>
      </w:pPr>
      <w:r w:rsidRPr="0006129B">
        <w:rPr>
          <w:rFonts w:ascii="Times New Roman" w:hAnsi="Times New Roman"/>
          <w:sz w:val="24"/>
          <w:szCs w:val="24"/>
        </w:rPr>
        <w:t>(</w:t>
      </w:r>
      <w:r w:rsidR="00274EDF" w:rsidRPr="0006129B">
        <w:rPr>
          <w:rFonts w:ascii="Times New Roman" w:hAnsi="Times New Roman"/>
          <w:sz w:val="24"/>
          <w:szCs w:val="24"/>
        </w:rPr>
        <w:t>3</w:t>
      </w:r>
      <w:r w:rsidRPr="0006129B">
        <w:rPr>
          <w:rFonts w:ascii="Times New Roman" w:hAnsi="Times New Roman"/>
          <w:sz w:val="24"/>
          <w:szCs w:val="24"/>
        </w:rPr>
        <w:t xml:space="preserve">) Mahkemece verilen karar UYAP vasıtası ile </w:t>
      </w:r>
      <w:r w:rsidRPr="0006129B">
        <w:rPr>
          <w:rFonts w:ascii="Times New Roman" w:hAnsi="Times New Roman"/>
          <w:bCs/>
          <w:sz w:val="24"/>
          <w:szCs w:val="24"/>
        </w:rPr>
        <w:t>icra</w:t>
      </w:r>
      <w:r w:rsidRPr="0006129B">
        <w:rPr>
          <w:rFonts w:ascii="Times New Roman" w:hAnsi="Times New Roman"/>
          <w:sz w:val="24"/>
          <w:szCs w:val="24"/>
        </w:rPr>
        <w:t xml:space="preserve"> dairesine bildirilir.</w:t>
      </w:r>
    </w:p>
    <w:p w14:paraId="073A23B9" w14:textId="6710A90C" w:rsidR="00C8624C" w:rsidRPr="0006129B" w:rsidRDefault="00C8624C" w:rsidP="00DB1496">
      <w:pPr>
        <w:spacing w:after="0" w:line="240" w:lineRule="auto"/>
        <w:ind w:firstLine="709"/>
        <w:jc w:val="both"/>
        <w:rPr>
          <w:rFonts w:ascii="Times New Roman" w:hAnsi="Times New Roman"/>
          <w:sz w:val="24"/>
          <w:szCs w:val="24"/>
        </w:rPr>
      </w:pPr>
      <w:r w:rsidRPr="0006129B">
        <w:rPr>
          <w:rFonts w:ascii="Times New Roman" w:hAnsi="Times New Roman"/>
          <w:sz w:val="24"/>
          <w:szCs w:val="24"/>
        </w:rPr>
        <w:t>(</w:t>
      </w:r>
      <w:r w:rsidR="00274EDF" w:rsidRPr="0006129B">
        <w:rPr>
          <w:rFonts w:ascii="Times New Roman" w:hAnsi="Times New Roman"/>
          <w:sz w:val="24"/>
          <w:szCs w:val="24"/>
        </w:rPr>
        <w:t>4</w:t>
      </w:r>
      <w:r w:rsidRPr="0006129B">
        <w:rPr>
          <w:rFonts w:ascii="Times New Roman" w:hAnsi="Times New Roman"/>
          <w:sz w:val="24"/>
          <w:szCs w:val="24"/>
        </w:rPr>
        <w:t>) Mahkemenin kabul kararıyla birlikte malın mülkiyeti ilgiliye geçer.</w:t>
      </w:r>
    </w:p>
    <w:p w14:paraId="5C792448" w14:textId="4B6C4D54" w:rsidR="00C8624C" w:rsidRPr="0006129B" w:rsidRDefault="00C8624C" w:rsidP="00F82714">
      <w:pPr>
        <w:spacing w:after="0" w:line="240" w:lineRule="auto"/>
        <w:ind w:firstLine="709"/>
        <w:jc w:val="both"/>
        <w:rPr>
          <w:rFonts w:ascii="Times New Roman" w:hAnsi="Times New Roman"/>
          <w:sz w:val="24"/>
          <w:szCs w:val="24"/>
        </w:rPr>
      </w:pPr>
      <w:r w:rsidRPr="0006129B">
        <w:rPr>
          <w:rFonts w:ascii="Times New Roman" w:hAnsi="Times New Roman"/>
          <w:sz w:val="24"/>
          <w:szCs w:val="24"/>
        </w:rPr>
        <w:t>(</w:t>
      </w:r>
      <w:r w:rsidR="00274EDF" w:rsidRPr="0006129B">
        <w:rPr>
          <w:rFonts w:ascii="Times New Roman" w:hAnsi="Times New Roman"/>
          <w:sz w:val="24"/>
          <w:szCs w:val="24"/>
        </w:rPr>
        <w:t>5</w:t>
      </w:r>
      <w:r w:rsidRPr="0006129B">
        <w:rPr>
          <w:rFonts w:ascii="Times New Roman" w:hAnsi="Times New Roman"/>
          <w:sz w:val="24"/>
          <w:szCs w:val="24"/>
        </w:rPr>
        <w:t>) Tasfiye, icra mahkemesinin kabul kararı üzerine tamamlanmış olur.</w:t>
      </w:r>
    </w:p>
    <w:p w14:paraId="2E71C136" w14:textId="5D299394" w:rsidR="00C8624C" w:rsidRPr="0006129B" w:rsidRDefault="00C8624C" w:rsidP="00F82714">
      <w:pPr>
        <w:spacing w:after="0" w:line="240" w:lineRule="auto"/>
        <w:ind w:firstLine="709"/>
        <w:jc w:val="both"/>
        <w:rPr>
          <w:rFonts w:ascii="Times New Roman" w:hAnsi="Times New Roman"/>
          <w:sz w:val="24"/>
          <w:szCs w:val="24"/>
        </w:rPr>
      </w:pPr>
      <w:r w:rsidRPr="0006129B">
        <w:rPr>
          <w:rFonts w:ascii="Times New Roman" w:hAnsi="Times New Roman"/>
          <w:sz w:val="24"/>
          <w:szCs w:val="24"/>
        </w:rPr>
        <w:t>(</w:t>
      </w:r>
      <w:r w:rsidR="00274EDF" w:rsidRPr="0006129B">
        <w:rPr>
          <w:rFonts w:ascii="Times New Roman" w:hAnsi="Times New Roman"/>
          <w:sz w:val="24"/>
          <w:szCs w:val="24"/>
        </w:rPr>
        <w:t>6</w:t>
      </w:r>
      <w:r w:rsidRPr="0006129B">
        <w:rPr>
          <w:rFonts w:ascii="Times New Roman" w:hAnsi="Times New Roman"/>
          <w:sz w:val="24"/>
          <w:szCs w:val="24"/>
        </w:rPr>
        <w:t>) İcra mahkemesinin talebin reddine karar vermesi hâlinde icra dairesi kararın mahiyetine göre eksiklikleri gidererek dosyayı yeniden icra mahkemesine gönderir ya da tasfiyeyi sonlandırır.</w:t>
      </w:r>
    </w:p>
    <w:p w14:paraId="00A3D34F" w14:textId="77777777" w:rsidR="00A675CB" w:rsidRPr="0006129B" w:rsidRDefault="00A675CB" w:rsidP="00A675CB">
      <w:pPr>
        <w:pStyle w:val="metin"/>
        <w:spacing w:before="0" w:beforeAutospacing="0" w:after="0" w:afterAutospacing="0"/>
        <w:ind w:firstLine="709"/>
        <w:jc w:val="both"/>
        <w:rPr>
          <w:color w:val="000000"/>
        </w:rPr>
      </w:pPr>
      <w:r w:rsidRPr="0006129B">
        <w:rPr>
          <w:b/>
          <w:bCs/>
          <w:color w:val="000000"/>
        </w:rPr>
        <w:t>Malın devir ve teslimi</w:t>
      </w:r>
    </w:p>
    <w:p w14:paraId="27EE1FCB" w14:textId="0677F9BD" w:rsidR="00A675CB" w:rsidRPr="0006129B" w:rsidRDefault="00A675CB" w:rsidP="00A675CB">
      <w:pPr>
        <w:pStyle w:val="metin"/>
        <w:spacing w:before="0" w:beforeAutospacing="0" w:after="0" w:afterAutospacing="0"/>
        <w:ind w:firstLine="709"/>
        <w:jc w:val="both"/>
        <w:rPr>
          <w:color w:val="000000"/>
        </w:rPr>
      </w:pPr>
      <w:r w:rsidRPr="0006129B">
        <w:rPr>
          <w:b/>
          <w:bCs/>
          <w:color w:val="000000"/>
        </w:rPr>
        <w:t xml:space="preserve">MADDE </w:t>
      </w:r>
      <w:r w:rsidR="0005598C" w:rsidRPr="0006129B">
        <w:rPr>
          <w:rStyle w:val="Gl"/>
          <w:b/>
        </w:rPr>
        <w:t>20</w:t>
      </w:r>
      <w:r w:rsidR="00197C2D" w:rsidRPr="0006129B">
        <w:rPr>
          <w:b/>
          <w:bCs/>
          <w:color w:val="000000"/>
        </w:rPr>
        <w:t>-</w:t>
      </w:r>
      <w:r w:rsidR="00356629" w:rsidRPr="0006129B">
        <w:rPr>
          <w:bCs/>
          <w:color w:val="000000"/>
        </w:rPr>
        <w:t xml:space="preserve"> </w:t>
      </w:r>
      <w:r w:rsidRPr="0006129B">
        <w:rPr>
          <w:color w:val="000000"/>
        </w:rPr>
        <w:t xml:space="preserve">(1) Mahkemenin kabul kararı üzerine devir ve teslim işlemleri, </w:t>
      </w:r>
      <w:r w:rsidRPr="0006129B">
        <w:rPr>
          <w:rStyle w:val="Gl"/>
        </w:rPr>
        <w:t>icra</w:t>
      </w:r>
      <w:r w:rsidRPr="0006129B">
        <w:rPr>
          <w:color w:val="000000"/>
        </w:rPr>
        <w:t xml:space="preserve"> dairesi tarafından mal üzerindeki tüm haciz ve rehinlerin kaldırılması suretiyle gerçekleştirilir.</w:t>
      </w:r>
    </w:p>
    <w:p w14:paraId="75468965" w14:textId="77777777" w:rsidR="00A675CB" w:rsidRPr="0006129B" w:rsidRDefault="00A675CB" w:rsidP="00A675CB">
      <w:pPr>
        <w:pStyle w:val="metin"/>
        <w:spacing w:before="0" w:beforeAutospacing="0" w:after="0" w:afterAutospacing="0"/>
        <w:ind w:firstLine="709"/>
        <w:jc w:val="both"/>
        <w:rPr>
          <w:color w:val="000000"/>
        </w:rPr>
      </w:pPr>
      <w:r w:rsidRPr="0006129B">
        <w:rPr>
          <w:color w:val="000000"/>
        </w:rPr>
        <w:t xml:space="preserve">(2) </w:t>
      </w:r>
      <w:r w:rsidRPr="0006129B">
        <w:rPr>
          <w:rStyle w:val="Gl"/>
        </w:rPr>
        <w:t>Tasfiye konusu</w:t>
      </w:r>
      <w:r w:rsidRPr="0006129B">
        <w:rPr>
          <w:color w:val="000000"/>
        </w:rPr>
        <w:t xml:space="preserve"> malın sicile kayıtlı olması hâlinde, </w:t>
      </w:r>
      <w:r w:rsidRPr="0006129B">
        <w:rPr>
          <w:rStyle w:val="Gl"/>
        </w:rPr>
        <w:t>icra</w:t>
      </w:r>
      <w:r w:rsidRPr="0006129B">
        <w:rPr>
          <w:color w:val="000000"/>
        </w:rPr>
        <w:t xml:space="preserve"> dairesi tarafından tescil işlemi yapılması amacıyla ilgili kurum veya kuruluşa mahkeme kararı eklenerek tescil yazısı gönderilir.</w:t>
      </w:r>
    </w:p>
    <w:p w14:paraId="275E19BE" w14:textId="77777777" w:rsidR="000F5ABB" w:rsidRPr="0006129B" w:rsidRDefault="00A675CB" w:rsidP="000F5ABB">
      <w:pPr>
        <w:spacing w:after="0" w:line="240" w:lineRule="auto"/>
        <w:ind w:firstLine="709"/>
        <w:jc w:val="both"/>
        <w:rPr>
          <w:rFonts w:ascii="Times New Roman" w:hAnsi="Times New Roman"/>
          <w:color w:val="000000"/>
          <w:sz w:val="24"/>
          <w:szCs w:val="24"/>
        </w:rPr>
      </w:pPr>
      <w:r w:rsidRPr="0006129B">
        <w:rPr>
          <w:rFonts w:ascii="Times New Roman" w:hAnsi="Times New Roman"/>
          <w:color w:val="000000"/>
          <w:sz w:val="24"/>
          <w:szCs w:val="24"/>
        </w:rPr>
        <w:t>(3) Tasfiye konusu malın sicilinde bulunan şerhlerin tasfiyeye engel olmadığına ilişkin cevabi yazılar tescil yazısına eklenir</w:t>
      </w:r>
      <w:r w:rsidR="000F5ABB" w:rsidRPr="0006129B">
        <w:rPr>
          <w:rFonts w:ascii="Times New Roman" w:hAnsi="Times New Roman"/>
          <w:color w:val="000000"/>
          <w:sz w:val="24"/>
          <w:szCs w:val="24"/>
        </w:rPr>
        <w:t>.</w:t>
      </w:r>
    </w:p>
    <w:p w14:paraId="259CFFD7" w14:textId="600E5B59" w:rsidR="00A675CB" w:rsidRPr="0006129B" w:rsidRDefault="00A675CB" w:rsidP="000F5ABB">
      <w:pPr>
        <w:spacing w:after="0" w:line="240" w:lineRule="auto"/>
        <w:ind w:firstLine="709"/>
        <w:jc w:val="both"/>
        <w:rPr>
          <w:rFonts w:ascii="Times New Roman" w:hAnsi="Times New Roman"/>
          <w:color w:val="000000"/>
          <w:sz w:val="24"/>
          <w:szCs w:val="24"/>
        </w:rPr>
      </w:pPr>
      <w:r w:rsidRPr="0006129B">
        <w:rPr>
          <w:rFonts w:ascii="Times New Roman" w:hAnsi="Times New Roman"/>
          <w:color w:val="000000"/>
          <w:sz w:val="24"/>
          <w:szCs w:val="24"/>
        </w:rPr>
        <w:t xml:space="preserve">(4) Devir işlemlerine karşı </w:t>
      </w:r>
      <w:proofErr w:type="spellStart"/>
      <w:r w:rsidRPr="0006129B">
        <w:rPr>
          <w:rFonts w:ascii="Times New Roman" w:hAnsi="Times New Roman"/>
          <w:color w:val="000000"/>
          <w:sz w:val="24"/>
          <w:szCs w:val="24"/>
        </w:rPr>
        <w:t>yedieminlik</w:t>
      </w:r>
      <w:proofErr w:type="spellEnd"/>
      <w:r w:rsidRPr="0006129B">
        <w:rPr>
          <w:rFonts w:ascii="Times New Roman" w:hAnsi="Times New Roman"/>
          <w:color w:val="000000"/>
          <w:sz w:val="24"/>
          <w:szCs w:val="24"/>
        </w:rPr>
        <w:t xml:space="preserve"> alacağına dayanılarak hapis hakkı kullanılamaz.</w:t>
      </w:r>
    </w:p>
    <w:p w14:paraId="055DF73E" w14:textId="1AF3FF06" w:rsidR="00DB1496" w:rsidRPr="0006129B" w:rsidRDefault="00A675CB" w:rsidP="00A675CB">
      <w:pPr>
        <w:spacing w:after="0" w:line="240" w:lineRule="auto"/>
        <w:ind w:firstLine="709"/>
        <w:jc w:val="both"/>
        <w:rPr>
          <w:rFonts w:ascii="Times New Roman" w:hAnsi="Times New Roman"/>
          <w:color w:val="000000"/>
          <w:sz w:val="24"/>
          <w:szCs w:val="24"/>
        </w:rPr>
      </w:pPr>
      <w:r w:rsidRPr="0006129B">
        <w:rPr>
          <w:rFonts w:ascii="Times New Roman" w:hAnsi="Times New Roman"/>
          <w:color w:val="000000"/>
          <w:sz w:val="24"/>
          <w:szCs w:val="24"/>
        </w:rPr>
        <w:t xml:space="preserve">(5) </w:t>
      </w:r>
      <w:proofErr w:type="spellStart"/>
      <w:r w:rsidRPr="0006129B">
        <w:rPr>
          <w:rFonts w:ascii="Times New Roman" w:hAnsi="Times New Roman"/>
          <w:color w:val="000000"/>
          <w:sz w:val="24"/>
          <w:szCs w:val="24"/>
        </w:rPr>
        <w:t>Yedieminlik</w:t>
      </w:r>
      <w:proofErr w:type="spellEnd"/>
      <w:r w:rsidRPr="0006129B">
        <w:rPr>
          <w:rFonts w:ascii="Times New Roman" w:hAnsi="Times New Roman"/>
          <w:color w:val="000000"/>
          <w:sz w:val="24"/>
          <w:szCs w:val="24"/>
        </w:rPr>
        <w:t xml:space="preserve"> ücretinin varlığı, mülkiyetin devri ve buna ilişkin işlemlerin yapılmasına engel teşkil etmez.</w:t>
      </w:r>
    </w:p>
    <w:p w14:paraId="1D8B5562" w14:textId="77777777" w:rsidR="00477F9F" w:rsidRPr="0006129B" w:rsidRDefault="00477F9F" w:rsidP="00A675CB">
      <w:pPr>
        <w:spacing w:after="0" w:line="240" w:lineRule="auto"/>
        <w:ind w:firstLine="709"/>
        <w:jc w:val="both"/>
        <w:rPr>
          <w:rFonts w:ascii="Times New Roman" w:hAnsi="Times New Roman"/>
          <w:sz w:val="24"/>
          <w:szCs w:val="24"/>
        </w:rPr>
      </w:pPr>
    </w:p>
    <w:p w14:paraId="2A3ABCB4" w14:textId="18B71942" w:rsidR="00C8624C" w:rsidRPr="0006129B" w:rsidRDefault="004A41E6" w:rsidP="003B7712">
      <w:pPr>
        <w:pStyle w:val="ortabalkbold"/>
        <w:spacing w:before="0" w:beforeAutospacing="0" w:after="0" w:afterAutospacing="0"/>
        <w:jc w:val="center"/>
        <w:rPr>
          <w:b/>
          <w:bCs/>
          <w:color w:val="000000"/>
        </w:rPr>
      </w:pPr>
      <w:r w:rsidRPr="0006129B">
        <w:rPr>
          <w:b/>
          <w:bCs/>
          <w:color w:val="000000"/>
        </w:rPr>
        <w:t>DOKUZUNCU</w:t>
      </w:r>
      <w:r w:rsidR="00C8624C" w:rsidRPr="0006129B">
        <w:rPr>
          <w:b/>
          <w:bCs/>
          <w:color w:val="000000"/>
        </w:rPr>
        <w:t xml:space="preserve"> BÖLÜM</w:t>
      </w:r>
    </w:p>
    <w:p w14:paraId="2A66180A" w14:textId="176E4B59" w:rsidR="00C8624C" w:rsidRPr="0006129B" w:rsidRDefault="00C8624C" w:rsidP="003B7712">
      <w:pPr>
        <w:pStyle w:val="ortabalkbold"/>
        <w:spacing w:before="0" w:beforeAutospacing="0" w:after="0" w:afterAutospacing="0"/>
        <w:jc w:val="center"/>
        <w:rPr>
          <w:b/>
          <w:bCs/>
          <w:color w:val="000000"/>
        </w:rPr>
      </w:pPr>
      <w:proofErr w:type="spellStart"/>
      <w:r w:rsidRPr="0006129B">
        <w:rPr>
          <w:b/>
          <w:bCs/>
          <w:color w:val="000000"/>
        </w:rPr>
        <w:t>Yedieminlik</w:t>
      </w:r>
      <w:proofErr w:type="spellEnd"/>
      <w:r w:rsidRPr="0006129B">
        <w:rPr>
          <w:b/>
          <w:bCs/>
          <w:color w:val="000000"/>
        </w:rPr>
        <w:t xml:space="preserve"> Ücreti ve Masraflar</w:t>
      </w:r>
    </w:p>
    <w:p w14:paraId="29B4F886" w14:textId="77777777" w:rsidR="00C8624C" w:rsidRPr="0006129B" w:rsidRDefault="00C8624C" w:rsidP="00DB1496">
      <w:pPr>
        <w:pStyle w:val="metin"/>
        <w:spacing w:before="0" w:beforeAutospacing="0" w:after="0" w:afterAutospacing="0"/>
        <w:ind w:firstLine="709"/>
        <w:jc w:val="both"/>
        <w:rPr>
          <w:color w:val="000000"/>
        </w:rPr>
      </w:pPr>
      <w:proofErr w:type="spellStart"/>
      <w:r w:rsidRPr="0006129B">
        <w:rPr>
          <w:b/>
          <w:bCs/>
          <w:color w:val="000000"/>
        </w:rPr>
        <w:t>Yedieminlik</w:t>
      </w:r>
      <w:proofErr w:type="spellEnd"/>
      <w:r w:rsidRPr="0006129B">
        <w:rPr>
          <w:b/>
          <w:bCs/>
          <w:color w:val="000000"/>
        </w:rPr>
        <w:t xml:space="preserve"> ücreti ve ödenmesi</w:t>
      </w:r>
    </w:p>
    <w:p w14:paraId="1EAEEBB2" w14:textId="17D20FAC" w:rsidR="00C8624C" w:rsidRPr="0006129B" w:rsidRDefault="00C8624C" w:rsidP="00DB1496">
      <w:pPr>
        <w:pStyle w:val="metin"/>
        <w:spacing w:before="0" w:beforeAutospacing="0" w:after="0" w:afterAutospacing="0"/>
        <w:ind w:firstLine="709"/>
        <w:jc w:val="both"/>
        <w:rPr>
          <w:color w:val="000000"/>
        </w:rPr>
      </w:pPr>
      <w:r w:rsidRPr="0006129B">
        <w:rPr>
          <w:b/>
          <w:bCs/>
          <w:color w:val="000000"/>
        </w:rPr>
        <w:t xml:space="preserve">MADDE </w:t>
      </w:r>
      <w:r w:rsidR="0005598C" w:rsidRPr="0006129B">
        <w:rPr>
          <w:rStyle w:val="Gl"/>
          <w:b/>
        </w:rPr>
        <w:t>21</w:t>
      </w:r>
      <w:r w:rsidR="00197C2D" w:rsidRPr="0006129B">
        <w:rPr>
          <w:b/>
          <w:bCs/>
          <w:color w:val="000000"/>
        </w:rPr>
        <w:t>-</w:t>
      </w:r>
      <w:r w:rsidR="000F12C3" w:rsidRPr="0006129B">
        <w:rPr>
          <w:bCs/>
          <w:color w:val="000000"/>
        </w:rPr>
        <w:t xml:space="preserve"> </w:t>
      </w:r>
      <w:r w:rsidRPr="0006129B">
        <w:rPr>
          <w:color w:val="000000"/>
        </w:rPr>
        <w:t xml:space="preserve">(1) Tasfiye edilecek malın </w:t>
      </w:r>
      <w:proofErr w:type="spellStart"/>
      <w:r w:rsidRPr="0006129B">
        <w:rPr>
          <w:color w:val="000000"/>
        </w:rPr>
        <w:t>yedieminlik</w:t>
      </w:r>
      <w:proofErr w:type="spellEnd"/>
      <w:r w:rsidRPr="0006129B">
        <w:rPr>
          <w:color w:val="000000"/>
        </w:rPr>
        <w:t xml:space="preserve"> ücreti, Lisanslı Yediemin Depoları Yönetmeliği Ücret Tarifesi hükümlerine göre hesaplanır.</w:t>
      </w:r>
    </w:p>
    <w:p w14:paraId="3794DC4A" w14:textId="77777777" w:rsidR="00C8624C" w:rsidRPr="0006129B" w:rsidRDefault="00C8624C" w:rsidP="00DB1496">
      <w:pPr>
        <w:pStyle w:val="metin"/>
        <w:spacing w:before="0" w:beforeAutospacing="0" w:after="0" w:afterAutospacing="0"/>
        <w:ind w:firstLine="709"/>
        <w:jc w:val="both"/>
        <w:rPr>
          <w:color w:val="000000"/>
        </w:rPr>
      </w:pPr>
      <w:r w:rsidRPr="0006129B">
        <w:rPr>
          <w:color w:val="000000"/>
        </w:rPr>
        <w:t xml:space="preserve">(2) </w:t>
      </w:r>
      <w:proofErr w:type="spellStart"/>
      <w:r w:rsidRPr="0006129B">
        <w:rPr>
          <w:color w:val="000000"/>
        </w:rPr>
        <w:t>Yedieminlik</w:t>
      </w:r>
      <w:proofErr w:type="spellEnd"/>
      <w:r w:rsidRPr="0006129B">
        <w:rPr>
          <w:color w:val="000000"/>
        </w:rPr>
        <w:t xml:space="preserve"> ücreti, tasfiye masrafı olarak dosyadaki avanstan ve Bakanlık bütçesinden karşılanamaz.</w:t>
      </w:r>
    </w:p>
    <w:p w14:paraId="64D3C771" w14:textId="27638F69" w:rsidR="00C8624C" w:rsidRPr="0006129B" w:rsidRDefault="00C8624C" w:rsidP="00DB1496">
      <w:pPr>
        <w:pStyle w:val="metin"/>
        <w:spacing w:before="0" w:beforeAutospacing="0" w:after="0" w:afterAutospacing="0"/>
        <w:ind w:firstLine="709"/>
        <w:jc w:val="both"/>
        <w:rPr>
          <w:color w:val="000000"/>
        </w:rPr>
      </w:pPr>
      <w:r w:rsidRPr="0006129B">
        <w:rPr>
          <w:color w:val="000000"/>
        </w:rPr>
        <w:t xml:space="preserve">(3) Borçlunun malı teslim alması hâlinde borçlu tarafından ödenen </w:t>
      </w:r>
      <w:proofErr w:type="spellStart"/>
      <w:r w:rsidRPr="0006129B">
        <w:rPr>
          <w:color w:val="000000"/>
        </w:rPr>
        <w:t>yedieminlik</w:t>
      </w:r>
      <w:proofErr w:type="spellEnd"/>
      <w:r w:rsidRPr="0006129B">
        <w:rPr>
          <w:color w:val="000000"/>
        </w:rPr>
        <w:t xml:space="preserve"> ücreti </w:t>
      </w:r>
      <w:r w:rsidRPr="0006129B">
        <w:rPr>
          <w:rStyle w:val="Gl"/>
        </w:rPr>
        <w:t>icra</w:t>
      </w:r>
      <w:r w:rsidRPr="0006129B">
        <w:rPr>
          <w:color w:val="000000"/>
        </w:rPr>
        <w:t xml:space="preserve"> dairesi tarafından yediemine ödenir.</w:t>
      </w:r>
    </w:p>
    <w:p w14:paraId="4EB39CC6" w14:textId="4DA2D26E" w:rsidR="005E2146" w:rsidRPr="0006129B" w:rsidRDefault="005E2146" w:rsidP="005E2146">
      <w:pPr>
        <w:pStyle w:val="metin"/>
        <w:spacing w:before="0" w:beforeAutospacing="0" w:after="0" w:afterAutospacing="0"/>
        <w:ind w:firstLine="709"/>
        <w:jc w:val="both"/>
        <w:rPr>
          <w:color w:val="000000"/>
        </w:rPr>
      </w:pPr>
      <w:r w:rsidRPr="0006129B">
        <w:rPr>
          <w:color w:val="000000"/>
        </w:rPr>
        <w:t>(4) Tasfiye konusu malın satı</w:t>
      </w:r>
      <w:r w:rsidR="00D21D2C" w:rsidRPr="0006129B">
        <w:rPr>
          <w:color w:val="000000"/>
        </w:rPr>
        <w:t>şının yapı</w:t>
      </w:r>
      <w:r w:rsidRPr="0006129B">
        <w:rPr>
          <w:color w:val="000000"/>
        </w:rPr>
        <w:t xml:space="preserve">lması hâlinde </w:t>
      </w:r>
      <w:proofErr w:type="spellStart"/>
      <w:r w:rsidRPr="0006129B">
        <w:rPr>
          <w:color w:val="000000"/>
        </w:rPr>
        <w:t>yedieminlik</w:t>
      </w:r>
      <w:proofErr w:type="spellEnd"/>
      <w:r w:rsidRPr="0006129B">
        <w:rPr>
          <w:color w:val="000000"/>
        </w:rPr>
        <w:t xml:space="preserve"> ücreti icra dairesi tarafından satış bedeli üzerinden ödenir.</w:t>
      </w:r>
    </w:p>
    <w:p w14:paraId="2B971B9C" w14:textId="0E7D96BE" w:rsidR="00C8624C" w:rsidRPr="0006129B" w:rsidRDefault="005E2146" w:rsidP="00DB1496">
      <w:pPr>
        <w:pStyle w:val="metin"/>
        <w:spacing w:before="0" w:beforeAutospacing="0" w:after="0" w:afterAutospacing="0"/>
        <w:ind w:firstLine="709"/>
        <w:jc w:val="both"/>
        <w:rPr>
          <w:color w:val="000000"/>
        </w:rPr>
      </w:pPr>
      <w:r w:rsidRPr="0006129B">
        <w:rPr>
          <w:color w:val="000000"/>
        </w:rPr>
        <w:t>(5</w:t>
      </w:r>
      <w:r w:rsidR="00C8624C" w:rsidRPr="0006129B">
        <w:rPr>
          <w:color w:val="000000"/>
        </w:rPr>
        <w:t xml:space="preserve">) Tasfiye konusu malın istinabe olunan icra dairesi aracılığıyla borçluya teslim edilmesi </w:t>
      </w:r>
      <w:r w:rsidRPr="0006129B">
        <w:rPr>
          <w:color w:val="000000"/>
        </w:rPr>
        <w:t>ya da satı</w:t>
      </w:r>
      <w:r w:rsidR="00D21D2C" w:rsidRPr="0006129B">
        <w:rPr>
          <w:color w:val="000000"/>
        </w:rPr>
        <w:t>şının yapıl</w:t>
      </w:r>
      <w:r w:rsidRPr="0006129B">
        <w:rPr>
          <w:color w:val="000000"/>
        </w:rPr>
        <w:t xml:space="preserve">ması </w:t>
      </w:r>
      <w:r w:rsidR="00C8624C" w:rsidRPr="0006129B">
        <w:rPr>
          <w:color w:val="000000"/>
        </w:rPr>
        <w:t xml:space="preserve">hâlinde </w:t>
      </w:r>
      <w:proofErr w:type="spellStart"/>
      <w:r w:rsidR="00C8624C" w:rsidRPr="0006129B">
        <w:rPr>
          <w:color w:val="000000"/>
        </w:rPr>
        <w:t>yedieminlik</w:t>
      </w:r>
      <w:proofErr w:type="spellEnd"/>
      <w:r w:rsidR="00C8624C" w:rsidRPr="0006129B">
        <w:rPr>
          <w:color w:val="000000"/>
        </w:rPr>
        <w:t xml:space="preserve"> ücreti istinabe olunan icra dairesi tarafından ödenir.</w:t>
      </w:r>
    </w:p>
    <w:p w14:paraId="5B4A66EF" w14:textId="65230B7F" w:rsidR="00C8624C" w:rsidRPr="0006129B" w:rsidRDefault="00C8624C" w:rsidP="00DB1496">
      <w:pPr>
        <w:pStyle w:val="metin"/>
        <w:spacing w:before="0" w:beforeAutospacing="0" w:after="0" w:afterAutospacing="0"/>
        <w:ind w:firstLine="709"/>
        <w:jc w:val="both"/>
        <w:rPr>
          <w:color w:val="000000"/>
        </w:rPr>
      </w:pPr>
      <w:r w:rsidRPr="0006129B">
        <w:rPr>
          <w:b/>
          <w:bCs/>
          <w:color w:val="000000"/>
        </w:rPr>
        <w:t>Vergi ve harç</w:t>
      </w:r>
    </w:p>
    <w:p w14:paraId="505BB2AB" w14:textId="2708B7B7" w:rsidR="00C8624C" w:rsidRPr="0006129B" w:rsidRDefault="00C8624C" w:rsidP="00DB1496">
      <w:pPr>
        <w:pStyle w:val="metin"/>
        <w:spacing w:before="0" w:beforeAutospacing="0" w:after="0" w:afterAutospacing="0"/>
        <w:ind w:firstLine="709"/>
        <w:jc w:val="both"/>
        <w:rPr>
          <w:color w:val="000000"/>
        </w:rPr>
      </w:pPr>
      <w:r w:rsidRPr="0006129B">
        <w:rPr>
          <w:b/>
          <w:bCs/>
          <w:color w:val="000000"/>
        </w:rPr>
        <w:t xml:space="preserve">MADDE </w:t>
      </w:r>
      <w:r w:rsidRPr="0006129B">
        <w:rPr>
          <w:rStyle w:val="Gl"/>
          <w:b/>
        </w:rPr>
        <w:t>2</w:t>
      </w:r>
      <w:r w:rsidR="0005598C" w:rsidRPr="0006129B">
        <w:rPr>
          <w:rStyle w:val="Gl"/>
          <w:b/>
        </w:rPr>
        <w:t>2</w:t>
      </w:r>
      <w:r w:rsidR="00197C2D" w:rsidRPr="0006129B">
        <w:rPr>
          <w:rStyle w:val="Gl"/>
        </w:rPr>
        <w:t>-</w:t>
      </w:r>
      <w:r w:rsidR="000F12C3" w:rsidRPr="0006129B">
        <w:rPr>
          <w:bCs/>
          <w:color w:val="000000"/>
        </w:rPr>
        <w:t xml:space="preserve"> </w:t>
      </w:r>
      <w:r w:rsidRPr="0006129B">
        <w:rPr>
          <w:color w:val="000000"/>
        </w:rPr>
        <w:t xml:space="preserve">(1) Tasfiye konusu malın vergi, ceza, prim gibi borçları, borçluya ait olup mülkiyet ilgiliye, tüm borç ve yüklerinden </w:t>
      </w:r>
      <w:proofErr w:type="spellStart"/>
      <w:r w:rsidRPr="0006129B">
        <w:rPr>
          <w:color w:val="000000"/>
        </w:rPr>
        <w:t>âri</w:t>
      </w:r>
      <w:proofErr w:type="spellEnd"/>
      <w:r w:rsidRPr="0006129B">
        <w:rPr>
          <w:color w:val="000000"/>
        </w:rPr>
        <w:t xml:space="preserve"> olarak geçer.</w:t>
      </w:r>
    </w:p>
    <w:p w14:paraId="781BE3E4" w14:textId="79B8F983" w:rsidR="00153639" w:rsidRPr="0006129B" w:rsidRDefault="00C8624C" w:rsidP="005E2146">
      <w:pPr>
        <w:spacing w:after="0" w:line="240" w:lineRule="auto"/>
        <w:ind w:firstLine="709"/>
        <w:jc w:val="both"/>
        <w:rPr>
          <w:rFonts w:ascii="Times New Roman" w:hAnsi="Times New Roman"/>
          <w:color w:val="000000"/>
          <w:sz w:val="24"/>
          <w:szCs w:val="24"/>
        </w:rPr>
      </w:pPr>
      <w:r w:rsidRPr="0006129B">
        <w:rPr>
          <w:rFonts w:ascii="Times New Roman" w:hAnsi="Times New Roman"/>
          <w:color w:val="000000"/>
          <w:sz w:val="24"/>
          <w:szCs w:val="24"/>
        </w:rPr>
        <w:t>(2) Devir ve tescil işlemleri her türlü vergi, resim ve harçtan müstesnadır.</w:t>
      </w:r>
    </w:p>
    <w:p w14:paraId="6CAF815D" w14:textId="23657D22" w:rsidR="00C8624C" w:rsidRPr="0006129B" w:rsidRDefault="00C8624C" w:rsidP="00DB1496">
      <w:pPr>
        <w:pStyle w:val="metin"/>
        <w:spacing w:before="0" w:beforeAutospacing="0" w:after="0" w:afterAutospacing="0"/>
        <w:ind w:firstLine="709"/>
        <w:jc w:val="both"/>
        <w:rPr>
          <w:color w:val="000000"/>
        </w:rPr>
      </w:pPr>
      <w:r w:rsidRPr="0006129B">
        <w:rPr>
          <w:b/>
          <w:bCs/>
          <w:color w:val="000000"/>
        </w:rPr>
        <w:t xml:space="preserve">Tasfiye </w:t>
      </w:r>
      <w:r w:rsidRPr="0006129B">
        <w:rPr>
          <w:rStyle w:val="Gl"/>
          <w:b/>
        </w:rPr>
        <w:t>ve teslim</w:t>
      </w:r>
      <w:r w:rsidRPr="0006129B">
        <w:rPr>
          <w:b/>
          <w:bCs/>
          <w:color w:val="000000"/>
        </w:rPr>
        <w:t xml:space="preserve"> masrafları</w:t>
      </w:r>
    </w:p>
    <w:p w14:paraId="2402B3BD" w14:textId="1BA4D235" w:rsidR="00C8624C" w:rsidRPr="0006129B" w:rsidRDefault="00C8624C" w:rsidP="00DB1496">
      <w:pPr>
        <w:pStyle w:val="metin"/>
        <w:spacing w:before="0" w:beforeAutospacing="0" w:after="0" w:afterAutospacing="0"/>
        <w:ind w:firstLine="709"/>
        <w:jc w:val="both"/>
        <w:rPr>
          <w:color w:val="000000"/>
        </w:rPr>
      </w:pPr>
      <w:r w:rsidRPr="0006129B">
        <w:rPr>
          <w:b/>
          <w:bCs/>
          <w:color w:val="000000"/>
        </w:rPr>
        <w:t xml:space="preserve">MADDE </w:t>
      </w:r>
      <w:r w:rsidRPr="0006129B">
        <w:rPr>
          <w:rStyle w:val="Gl"/>
          <w:b/>
        </w:rPr>
        <w:t>2</w:t>
      </w:r>
      <w:r w:rsidR="0005598C" w:rsidRPr="0006129B">
        <w:rPr>
          <w:rStyle w:val="Gl"/>
          <w:b/>
        </w:rPr>
        <w:t>3</w:t>
      </w:r>
      <w:r w:rsidR="00197C2D" w:rsidRPr="0006129B">
        <w:rPr>
          <w:b/>
          <w:bCs/>
          <w:color w:val="000000"/>
        </w:rPr>
        <w:t>-</w:t>
      </w:r>
      <w:r w:rsidR="000F12C3" w:rsidRPr="0006129B">
        <w:rPr>
          <w:bCs/>
          <w:color w:val="000000"/>
        </w:rPr>
        <w:t xml:space="preserve"> </w:t>
      </w:r>
      <w:r w:rsidRPr="0006129B">
        <w:rPr>
          <w:color w:val="000000"/>
        </w:rPr>
        <w:t>(1) Tasfiye masrafları, tasfiyenin başlangıcından tasfiyenin sona ermesine kadar yapılan tüm masrafları kapsar.</w:t>
      </w:r>
    </w:p>
    <w:p w14:paraId="6475A31B" w14:textId="39191D4E" w:rsidR="00C8624C" w:rsidRPr="0006129B" w:rsidRDefault="00C8624C" w:rsidP="00DB1496">
      <w:pPr>
        <w:pStyle w:val="metin"/>
        <w:spacing w:before="0" w:beforeAutospacing="0" w:after="0" w:afterAutospacing="0"/>
        <w:ind w:firstLine="709"/>
        <w:jc w:val="both"/>
        <w:rPr>
          <w:color w:val="000000"/>
        </w:rPr>
      </w:pPr>
      <w:r w:rsidRPr="0006129B">
        <w:rPr>
          <w:color w:val="000000"/>
        </w:rPr>
        <w:lastRenderedPageBreak/>
        <w:t>(2) Tasfiye masrafları öncelikle dosyadaki avanstan, avansın bulunmaması hâlinde Bakanlık bütçesinden karşılanır.</w:t>
      </w:r>
    </w:p>
    <w:p w14:paraId="18EB1EE9" w14:textId="250D0A10" w:rsidR="00D21D2C" w:rsidRPr="0006129B" w:rsidRDefault="00D21D2C" w:rsidP="00D21D2C">
      <w:pPr>
        <w:pStyle w:val="metin"/>
        <w:spacing w:before="0" w:beforeAutospacing="0" w:after="0" w:afterAutospacing="0"/>
        <w:ind w:firstLine="709"/>
        <w:jc w:val="both"/>
        <w:rPr>
          <w:color w:val="000000"/>
        </w:rPr>
      </w:pPr>
      <w:r w:rsidRPr="0006129B">
        <w:rPr>
          <w:color w:val="000000"/>
        </w:rPr>
        <w:t>(3) Tasfiye edilecek malın muhafazası için yatırılmış olan avansın kullanılmayan kısmı tasfiye işlemlerinde kullanılmak üzere icra dairesince muhafaza edilir.</w:t>
      </w:r>
    </w:p>
    <w:p w14:paraId="13860E9B" w14:textId="5CC32237" w:rsidR="00D21D2C" w:rsidRPr="0006129B" w:rsidRDefault="00D21D2C" w:rsidP="00D21D2C">
      <w:pPr>
        <w:pStyle w:val="metin"/>
        <w:spacing w:before="0" w:beforeAutospacing="0" w:after="0" w:afterAutospacing="0"/>
        <w:ind w:firstLine="709"/>
        <w:jc w:val="both"/>
        <w:rPr>
          <w:color w:val="000000"/>
        </w:rPr>
      </w:pPr>
      <w:r w:rsidRPr="0006129B">
        <w:rPr>
          <w:color w:val="000000"/>
        </w:rPr>
        <w:t xml:space="preserve">(4) </w:t>
      </w:r>
      <w:r w:rsidRPr="0006129B">
        <w:rPr>
          <w:rStyle w:val="Gl"/>
        </w:rPr>
        <w:t>İcra</w:t>
      </w:r>
      <w:r w:rsidRPr="0006129B">
        <w:rPr>
          <w:color w:val="000000"/>
        </w:rPr>
        <w:t xml:space="preserve"> dairesince masraf talep edilmesi hâlinde, bu talep Cumhuriyet başsavcılığı tarafından derhâl yerine getirilir.</w:t>
      </w:r>
    </w:p>
    <w:p w14:paraId="0FFF23FE" w14:textId="581373E3" w:rsidR="00C8624C" w:rsidRPr="0006129B" w:rsidRDefault="00C8624C" w:rsidP="00DB1496">
      <w:pPr>
        <w:pStyle w:val="metin"/>
        <w:spacing w:before="0" w:beforeAutospacing="0" w:after="0" w:afterAutospacing="0"/>
        <w:ind w:firstLine="709"/>
        <w:jc w:val="both"/>
        <w:rPr>
          <w:color w:val="000000"/>
        </w:rPr>
      </w:pPr>
      <w:r w:rsidRPr="0006129B">
        <w:rPr>
          <w:color w:val="000000"/>
        </w:rPr>
        <w:t>(</w:t>
      </w:r>
      <w:r w:rsidR="00D21D2C" w:rsidRPr="0006129B">
        <w:rPr>
          <w:color w:val="000000"/>
        </w:rPr>
        <w:t>5</w:t>
      </w:r>
      <w:r w:rsidRPr="0006129B">
        <w:rPr>
          <w:color w:val="000000"/>
        </w:rPr>
        <w:t xml:space="preserve">) Borçlu tarafından </w:t>
      </w:r>
      <w:proofErr w:type="spellStart"/>
      <w:r w:rsidRPr="0006129B">
        <w:rPr>
          <w:color w:val="000000"/>
        </w:rPr>
        <w:t>yedieminlik</w:t>
      </w:r>
      <w:proofErr w:type="spellEnd"/>
      <w:r w:rsidRPr="0006129B">
        <w:rPr>
          <w:color w:val="000000"/>
        </w:rPr>
        <w:t xml:space="preserve"> ücreti ödenmek suretiyle malın teslim alınması hâlinde yapılan teslim masrafları borçluya aittir.</w:t>
      </w:r>
    </w:p>
    <w:p w14:paraId="1217227F" w14:textId="42533B15" w:rsidR="00C8624C" w:rsidRPr="0006129B" w:rsidRDefault="00C8624C" w:rsidP="00DB1496">
      <w:pPr>
        <w:pStyle w:val="metin"/>
        <w:spacing w:before="0" w:beforeAutospacing="0" w:after="0" w:afterAutospacing="0"/>
        <w:ind w:firstLine="709"/>
        <w:jc w:val="both"/>
        <w:rPr>
          <w:color w:val="000000"/>
        </w:rPr>
      </w:pPr>
      <w:r w:rsidRPr="0006129B">
        <w:rPr>
          <w:color w:val="000000"/>
        </w:rPr>
        <w:t>(</w:t>
      </w:r>
      <w:r w:rsidR="00D21D2C" w:rsidRPr="0006129B">
        <w:rPr>
          <w:color w:val="000000"/>
        </w:rPr>
        <w:t>6</w:t>
      </w:r>
      <w:r w:rsidRPr="0006129B">
        <w:rPr>
          <w:color w:val="000000"/>
        </w:rPr>
        <w:t>) Tasfiye konusu sicile kayıtlı malın elektronik satış hükümlerine göre satılması sonucunda teslimi ve tescili için yapılan masraflar ihale alıcısına aittir.</w:t>
      </w:r>
    </w:p>
    <w:p w14:paraId="5573EE62" w14:textId="5B5D3B81" w:rsidR="00C8624C" w:rsidRPr="0006129B" w:rsidRDefault="00C8624C" w:rsidP="00DB1496">
      <w:pPr>
        <w:pStyle w:val="metin"/>
        <w:spacing w:before="0" w:beforeAutospacing="0" w:after="0" w:afterAutospacing="0"/>
        <w:ind w:firstLine="709"/>
        <w:jc w:val="both"/>
        <w:rPr>
          <w:color w:val="000000"/>
        </w:rPr>
      </w:pPr>
      <w:r w:rsidRPr="0006129B">
        <w:rPr>
          <w:color w:val="000000"/>
        </w:rPr>
        <w:t>(</w:t>
      </w:r>
      <w:r w:rsidR="00D21D2C" w:rsidRPr="0006129B">
        <w:rPr>
          <w:color w:val="000000"/>
        </w:rPr>
        <w:t>7</w:t>
      </w:r>
      <w:r w:rsidRPr="0006129B">
        <w:rPr>
          <w:color w:val="000000"/>
        </w:rPr>
        <w:t>) Tasfiye konusu malın mülkiyetinin yediemine devrine karar verilmesi hâlinde teslim masrafları yediemine aittir.</w:t>
      </w:r>
    </w:p>
    <w:p w14:paraId="4B334398" w14:textId="70F54480" w:rsidR="00C8624C" w:rsidRPr="0006129B" w:rsidRDefault="00C8624C" w:rsidP="00DB1496">
      <w:pPr>
        <w:pStyle w:val="metin"/>
        <w:spacing w:before="0" w:beforeAutospacing="0" w:after="0" w:afterAutospacing="0"/>
        <w:ind w:firstLine="709"/>
        <w:jc w:val="both"/>
        <w:rPr>
          <w:color w:val="000000"/>
        </w:rPr>
      </w:pPr>
      <w:r w:rsidRPr="0006129B">
        <w:rPr>
          <w:color w:val="000000"/>
        </w:rPr>
        <w:t>(</w:t>
      </w:r>
      <w:r w:rsidR="00D21D2C" w:rsidRPr="0006129B">
        <w:rPr>
          <w:color w:val="000000"/>
        </w:rPr>
        <w:t>8</w:t>
      </w:r>
      <w:r w:rsidRPr="0006129B">
        <w:rPr>
          <w:color w:val="000000"/>
        </w:rPr>
        <w:t xml:space="preserve">) Tasfiye konusu malın mülkiyetinin MKE </w:t>
      </w:r>
      <w:proofErr w:type="spellStart"/>
      <w:r w:rsidRPr="0006129B">
        <w:rPr>
          <w:color w:val="000000"/>
        </w:rPr>
        <w:t>A.Ş.’ye</w:t>
      </w:r>
      <w:proofErr w:type="spellEnd"/>
      <w:r w:rsidRPr="0006129B">
        <w:rPr>
          <w:color w:val="000000"/>
        </w:rPr>
        <w:t xml:space="preserve"> veya Kızılay’a devr</w:t>
      </w:r>
      <w:r w:rsidR="003200E2" w:rsidRPr="0006129B">
        <w:rPr>
          <w:color w:val="000000"/>
        </w:rPr>
        <w:t>ine</w:t>
      </w:r>
      <w:r w:rsidRPr="0006129B">
        <w:rPr>
          <w:color w:val="000000"/>
        </w:rPr>
        <w:t xml:space="preserve"> karar verilmesi ve dosyada avans bulunmaması hâlinde teslim masrafları Bakanlık bütçesinden karşılanır.</w:t>
      </w:r>
    </w:p>
    <w:p w14:paraId="4471B0FD" w14:textId="77777777" w:rsidR="00C8624C" w:rsidRPr="0006129B" w:rsidRDefault="00C8624C" w:rsidP="00DB1496">
      <w:pPr>
        <w:pStyle w:val="metin"/>
        <w:spacing w:before="0" w:beforeAutospacing="0" w:after="0" w:afterAutospacing="0"/>
        <w:ind w:firstLine="709"/>
        <w:jc w:val="both"/>
        <w:rPr>
          <w:color w:val="000000"/>
        </w:rPr>
      </w:pPr>
      <w:r w:rsidRPr="0006129B">
        <w:rPr>
          <w:b/>
          <w:bCs/>
          <w:color w:val="000000"/>
        </w:rPr>
        <w:t>Tasfiye masraflarının karşılanması</w:t>
      </w:r>
    </w:p>
    <w:p w14:paraId="589FA79C" w14:textId="12E953D1" w:rsidR="00C8624C" w:rsidRPr="0006129B" w:rsidRDefault="00C8624C" w:rsidP="00DB1496">
      <w:pPr>
        <w:pStyle w:val="metin"/>
        <w:spacing w:before="0" w:beforeAutospacing="0" w:after="0" w:afterAutospacing="0"/>
        <w:ind w:firstLine="709"/>
        <w:jc w:val="both"/>
        <w:rPr>
          <w:color w:val="000000"/>
        </w:rPr>
      </w:pPr>
      <w:r w:rsidRPr="0006129B">
        <w:rPr>
          <w:b/>
          <w:bCs/>
          <w:color w:val="000000"/>
        </w:rPr>
        <w:t xml:space="preserve">MADDE </w:t>
      </w:r>
      <w:r w:rsidRPr="0006129B">
        <w:rPr>
          <w:rStyle w:val="Gl"/>
          <w:b/>
        </w:rPr>
        <w:t>2</w:t>
      </w:r>
      <w:r w:rsidR="0005598C" w:rsidRPr="0006129B">
        <w:rPr>
          <w:rStyle w:val="Gl"/>
          <w:b/>
        </w:rPr>
        <w:t>4</w:t>
      </w:r>
      <w:r w:rsidRPr="0006129B">
        <w:rPr>
          <w:b/>
          <w:bCs/>
          <w:color w:val="000000"/>
        </w:rPr>
        <w:t>-</w:t>
      </w:r>
      <w:r w:rsidR="000F12C3" w:rsidRPr="0006129B">
        <w:rPr>
          <w:color w:val="000000"/>
        </w:rPr>
        <w:t xml:space="preserve"> </w:t>
      </w:r>
      <w:r w:rsidRPr="0006129B">
        <w:rPr>
          <w:color w:val="000000"/>
        </w:rPr>
        <w:t>(1) Tasfiye kapsamında dosyaya ödenen tutardan; sırasıyla avanstan karşılanan masraflar, Bakanlık bütçesinden karşılanan masraflar ve vergi, resim, harç gibi malın aynından kaynaklanan kamu alacakları ödenir.</w:t>
      </w:r>
    </w:p>
    <w:p w14:paraId="68F50457" w14:textId="0F412EF9" w:rsidR="00C8624C" w:rsidRPr="0006129B" w:rsidRDefault="00C8624C" w:rsidP="008172E6">
      <w:pPr>
        <w:pStyle w:val="metin"/>
        <w:spacing w:before="0" w:beforeAutospacing="0" w:after="0" w:afterAutospacing="0"/>
        <w:ind w:firstLine="709"/>
        <w:jc w:val="both"/>
        <w:rPr>
          <w:color w:val="000000"/>
        </w:rPr>
      </w:pPr>
      <w:r w:rsidRPr="0006129B">
        <w:rPr>
          <w:color w:val="000000"/>
        </w:rPr>
        <w:t>(</w:t>
      </w:r>
      <w:r w:rsidR="00447C1F" w:rsidRPr="0006129B">
        <w:rPr>
          <w:color w:val="000000"/>
        </w:rPr>
        <w:t>2</w:t>
      </w:r>
      <w:r w:rsidRPr="0006129B">
        <w:rPr>
          <w:color w:val="000000"/>
        </w:rPr>
        <w:t>) Tasfiye masraflarının Bakanlık bütçesinden karşılanması hâlinde</w:t>
      </w:r>
      <w:r w:rsidR="00447C1F" w:rsidRPr="0006129B">
        <w:rPr>
          <w:color w:val="000000"/>
        </w:rPr>
        <w:t>,</w:t>
      </w:r>
      <w:r w:rsidRPr="0006129B">
        <w:rPr>
          <w:color w:val="000000"/>
        </w:rPr>
        <w:t xml:space="preserve"> </w:t>
      </w:r>
      <w:r w:rsidR="00447C1F" w:rsidRPr="0006129B">
        <w:rPr>
          <w:color w:val="000000"/>
        </w:rPr>
        <w:t xml:space="preserve">kullanılmayan veya tahsil edilen tutardan karşılanan masraf avansı </w:t>
      </w:r>
      <w:r w:rsidRPr="0006129B">
        <w:rPr>
          <w:color w:val="000000"/>
        </w:rPr>
        <w:t>tasfiye sonucunda Hazineye gönderilir.</w:t>
      </w:r>
    </w:p>
    <w:p w14:paraId="05C6DA8D" w14:textId="37BA8496" w:rsidR="00C8624C" w:rsidRPr="0006129B" w:rsidRDefault="00C8624C" w:rsidP="008172E6">
      <w:pPr>
        <w:pStyle w:val="metin"/>
        <w:spacing w:before="0" w:beforeAutospacing="0" w:after="0" w:afterAutospacing="0"/>
        <w:ind w:firstLine="709"/>
        <w:jc w:val="both"/>
        <w:rPr>
          <w:color w:val="000000"/>
        </w:rPr>
      </w:pPr>
      <w:r w:rsidRPr="0006129B">
        <w:rPr>
          <w:color w:val="000000"/>
        </w:rPr>
        <w:t>(</w:t>
      </w:r>
      <w:r w:rsidR="00447C1F" w:rsidRPr="0006129B">
        <w:rPr>
          <w:color w:val="000000"/>
        </w:rPr>
        <w:t>3</w:t>
      </w:r>
      <w:r w:rsidRPr="0006129B">
        <w:rPr>
          <w:color w:val="000000"/>
        </w:rPr>
        <w:t>) Dosyaya ödenen tutarın Bakanlık bütçesinden yapılan masrafı karşılayamaması hâlinde</w:t>
      </w:r>
      <w:r w:rsidR="00447C1F" w:rsidRPr="0006129B">
        <w:rPr>
          <w:color w:val="000000"/>
        </w:rPr>
        <w:t xml:space="preserve"> </w:t>
      </w:r>
      <w:r w:rsidRPr="0006129B">
        <w:rPr>
          <w:color w:val="000000"/>
        </w:rPr>
        <w:t xml:space="preserve">bakiye masrafın 6183 sayılı Kanun uyarınca borçludan tahsili amacıyla </w:t>
      </w:r>
      <w:r w:rsidR="00447C1F" w:rsidRPr="0006129B">
        <w:rPr>
          <w:bCs/>
          <w:color w:val="000000"/>
        </w:rPr>
        <w:t>icra</w:t>
      </w:r>
      <w:r w:rsidR="00447C1F" w:rsidRPr="0006129B">
        <w:rPr>
          <w:color w:val="000000"/>
        </w:rPr>
        <w:t xml:space="preserve"> dairesince </w:t>
      </w:r>
      <w:r w:rsidRPr="0006129B">
        <w:rPr>
          <w:color w:val="000000"/>
        </w:rPr>
        <w:t>tahsil dairesine bildiri</w:t>
      </w:r>
      <w:r w:rsidR="00ED253B" w:rsidRPr="0006129B">
        <w:rPr>
          <w:color w:val="000000"/>
        </w:rPr>
        <w:t>mde bulunulur.</w:t>
      </w:r>
    </w:p>
    <w:p w14:paraId="57A974D5" w14:textId="77777777" w:rsidR="00477F9F" w:rsidRPr="0006129B" w:rsidRDefault="00477F9F" w:rsidP="00DB1496">
      <w:pPr>
        <w:spacing w:after="0" w:line="240" w:lineRule="auto"/>
        <w:ind w:firstLine="709"/>
        <w:jc w:val="both"/>
        <w:rPr>
          <w:rFonts w:ascii="Times New Roman" w:hAnsi="Times New Roman"/>
          <w:sz w:val="24"/>
          <w:szCs w:val="24"/>
        </w:rPr>
      </w:pPr>
    </w:p>
    <w:p w14:paraId="4CDB19D0" w14:textId="66C31EF4" w:rsidR="00C8624C" w:rsidRPr="0006129B" w:rsidRDefault="004A41E6" w:rsidP="003B7712">
      <w:pPr>
        <w:pStyle w:val="ortabalkbold"/>
        <w:spacing w:before="0" w:beforeAutospacing="0" w:after="0" w:afterAutospacing="0"/>
        <w:jc w:val="center"/>
        <w:rPr>
          <w:b/>
          <w:bCs/>
          <w:color w:val="000000"/>
        </w:rPr>
      </w:pPr>
      <w:r w:rsidRPr="0006129B">
        <w:rPr>
          <w:b/>
          <w:bCs/>
          <w:color w:val="000000"/>
        </w:rPr>
        <w:t>ONUNCU</w:t>
      </w:r>
      <w:r w:rsidR="00C8624C" w:rsidRPr="0006129B">
        <w:rPr>
          <w:b/>
          <w:bCs/>
          <w:color w:val="000000"/>
        </w:rPr>
        <w:t xml:space="preserve"> BÖLÜM</w:t>
      </w:r>
    </w:p>
    <w:p w14:paraId="0C7A1203" w14:textId="217F65E3" w:rsidR="00C8624C" w:rsidRPr="0006129B" w:rsidRDefault="00C8624C" w:rsidP="003B7712">
      <w:pPr>
        <w:pStyle w:val="ortabalkbold"/>
        <w:spacing w:before="0" w:beforeAutospacing="0" w:after="0" w:afterAutospacing="0"/>
        <w:jc w:val="center"/>
        <w:rPr>
          <w:b/>
          <w:bCs/>
          <w:color w:val="000000"/>
        </w:rPr>
      </w:pPr>
      <w:r w:rsidRPr="0006129B">
        <w:rPr>
          <w:b/>
          <w:bCs/>
          <w:color w:val="000000"/>
        </w:rPr>
        <w:t xml:space="preserve">Tasfiyenin </w:t>
      </w:r>
      <w:r w:rsidR="00C42AE3" w:rsidRPr="0006129B">
        <w:rPr>
          <w:b/>
          <w:bCs/>
          <w:color w:val="000000"/>
        </w:rPr>
        <w:t>Sonucu</w:t>
      </w:r>
      <w:r w:rsidRPr="0006129B">
        <w:rPr>
          <w:b/>
          <w:bCs/>
          <w:color w:val="000000"/>
        </w:rPr>
        <w:t xml:space="preserve"> ve Bedelin Ödenmesi</w:t>
      </w:r>
    </w:p>
    <w:p w14:paraId="4211C193" w14:textId="286BF199" w:rsidR="00C8624C" w:rsidRPr="0006129B" w:rsidRDefault="00C8624C" w:rsidP="00DB1496">
      <w:pPr>
        <w:pStyle w:val="metin"/>
        <w:spacing w:before="0" w:beforeAutospacing="0" w:after="0" w:afterAutospacing="0"/>
        <w:ind w:firstLine="709"/>
        <w:jc w:val="both"/>
        <w:rPr>
          <w:color w:val="000000"/>
        </w:rPr>
      </w:pPr>
      <w:r w:rsidRPr="0006129B">
        <w:rPr>
          <w:b/>
          <w:bCs/>
          <w:color w:val="000000"/>
        </w:rPr>
        <w:t xml:space="preserve">Tasfiyenin </w:t>
      </w:r>
      <w:r w:rsidR="00C42AE3" w:rsidRPr="0006129B">
        <w:rPr>
          <w:b/>
          <w:bCs/>
          <w:color w:val="000000"/>
        </w:rPr>
        <w:t>sonucu</w:t>
      </w:r>
    </w:p>
    <w:p w14:paraId="5DBDE6B6" w14:textId="32E3BEFC" w:rsidR="003E68F2" w:rsidRPr="0006129B" w:rsidRDefault="00C8624C" w:rsidP="003E68F2">
      <w:pPr>
        <w:pStyle w:val="metin"/>
        <w:spacing w:before="0" w:beforeAutospacing="0" w:after="0" w:afterAutospacing="0"/>
        <w:ind w:firstLine="709"/>
        <w:jc w:val="both"/>
        <w:rPr>
          <w:color w:val="000000"/>
        </w:rPr>
      </w:pPr>
      <w:r w:rsidRPr="0006129B">
        <w:rPr>
          <w:b/>
          <w:bCs/>
          <w:color w:val="000000"/>
        </w:rPr>
        <w:t xml:space="preserve">MADDE </w:t>
      </w:r>
      <w:r w:rsidRPr="0006129B">
        <w:rPr>
          <w:rStyle w:val="Gl"/>
          <w:b/>
        </w:rPr>
        <w:t>2</w:t>
      </w:r>
      <w:r w:rsidR="0005598C" w:rsidRPr="0006129B">
        <w:rPr>
          <w:rStyle w:val="Gl"/>
          <w:b/>
        </w:rPr>
        <w:t>5</w:t>
      </w:r>
      <w:r w:rsidR="00197C2D" w:rsidRPr="0006129B">
        <w:rPr>
          <w:b/>
          <w:bCs/>
          <w:color w:val="000000"/>
        </w:rPr>
        <w:t>-</w:t>
      </w:r>
      <w:r w:rsidR="000F12C3" w:rsidRPr="0006129B">
        <w:rPr>
          <w:bCs/>
          <w:color w:val="000000"/>
        </w:rPr>
        <w:t xml:space="preserve"> </w:t>
      </w:r>
      <w:r w:rsidRPr="0006129B">
        <w:rPr>
          <w:color w:val="000000"/>
        </w:rPr>
        <w:t xml:space="preserve">(1) </w:t>
      </w:r>
      <w:r w:rsidRPr="0006129B">
        <w:rPr>
          <w:rStyle w:val="Gl"/>
        </w:rPr>
        <w:t>Tasfiyenin</w:t>
      </w:r>
      <w:r w:rsidRPr="0006129B">
        <w:rPr>
          <w:color w:val="000000"/>
        </w:rPr>
        <w:t xml:space="preserve"> sonucu</w:t>
      </w:r>
      <w:r w:rsidRPr="0006129B">
        <w:rPr>
          <w:rStyle w:val="Gl"/>
        </w:rPr>
        <w:t>, icra</w:t>
      </w:r>
      <w:r w:rsidRPr="0006129B">
        <w:rPr>
          <w:color w:val="000000"/>
        </w:rPr>
        <w:t xml:space="preserve"> dairesi tarafından karar altına alınır.</w:t>
      </w:r>
    </w:p>
    <w:p w14:paraId="275F37C7" w14:textId="21A82F31" w:rsidR="003E68F2" w:rsidRPr="0006129B" w:rsidRDefault="003E68F2" w:rsidP="003E68F2">
      <w:pPr>
        <w:spacing w:after="0" w:line="240" w:lineRule="auto"/>
        <w:ind w:firstLine="709"/>
        <w:contextualSpacing/>
        <w:jc w:val="both"/>
        <w:rPr>
          <w:rFonts w:ascii="Times New Roman" w:hAnsi="Times New Roman"/>
          <w:color w:val="000000"/>
          <w:sz w:val="24"/>
          <w:szCs w:val="24"/>
        </w:rPr>
      </w:pPr>
      <w:r w:rsidRPr="0006129B">
        <w:rPr>
          <w:rFonts w:ascii="Times New Roman" w:hAnsi="Times New Roman"/>
          <w:color w:val="000000"/>
          <w:sz w:val="24"/>
          <w:szCs w:val="24"/>
        </w:rPr>
        <w:t xml:space="preserve">(2) </w:t>
      </w:r>
      <w:r w:rsidR="00F353AD" w:rsidRPr="0006129B">
        <w:rPr>
          <w:rFonts w:ascii="Times New Roman" w:hAnsi="Times New Roman"/>
          <w:color w:val="000000"/>
          <w:sz w:val="24"/>
          <w:szCs w:val="24"/>
        </w:rPr>
        <w:t xml:space="preserve">Tasfiye konusu mala ilişkin olarak yapılan duyuru, </w:t>
      </w:r>
      <w:r w:rsidRPr="0006129B">
        <w:rPr>
          <w:rFonts w:ascii="Times New Roman" w:hAnsi="Times New Roman"/>
          <w:color w:val="000000"/>
          <w:sz w:val="24"/>
          <w:szCs w:val="24"/>
        </w:rPr>
        <w:t>tasfiye işlemleri sona erince kaldırılır.</w:t>
      </w:r>
    </w:p>
    <w:p w14:paraId="3A200EA4" w14:textId="77777777" w:rsidR="00C8624C" w:rsidRPr="0006129B" w:rsidRDefault="00C8624C" w:rsidP="00DB1496">
      <w:pPr>
        <w:pStyle w:val="metin"/>
        <w:spacing w:before="0" w:beforeAutospacing="0" w:after="0" w:afterAutospacing="0"/>
        <w:ind w:firstLine="709"/>
        <w:jc w:val="both"/>
        <w:rPr>
          <w:color w:val="000000"/>
        </w:rPr>
      </w:pPr>
      <w:r w:rsidRPr="0006129B">
        <w:rPr>
          <w:b/>
          <w:bCs/>
          <w:color w:val="000000"/>
        </w:rPr>
        <w:t>Bedelin muhafazası ve ödenmesi</w:t>
      </w:r>
    </w:p>
    <w:p w14:paraId="7ADE8237" w14:textId="2F17C09E" w:rsidR="00C8624C" w:rsidRPr="0006129B" w:rsidRDefault="00C8624C" w:rsidP="00DB1496">
      <w:pPr>
        <w:pStyle w:val="metin"/>
        <w:spacing w:before="0" w:beforeAutospacing="0" w:after="0" w:afterAutospacing="0"/>
        <w:ind w:firstLine="709"/>
        <w:jc w:val="both"/>
        <w:rPr>
          <w:color w:val="000000"/>
        </w:rPr>
      </w:pPr>
      <w:r w:rsidRPr="0006129B">
        <w:rPr>
          <w:b/>
          <w:bCs/>
          <w:color w:val="000000"/>
        </w:rPr>
        <w:t xml:space="preserve">MADDE </w:t>
      </w:r>
      <w:r w:rsidRPr="0006129B">
        <w:rPr>
          <w:rStyle w:val="Gl"/>
          <w:b/>
        </w:rPr>
        <w:t>2</w:t>
      </w:r>
      <w:r w:rsidR="0005598C" w:rsidRPr="0006129B">
        <w:rPr>
          <w:rStyle w:val="Gl"/>
          <w:b/>
        </w:rPr>
        <w:t>6</w:t>
      </w:r>
      <w:r w:rsidR="00197C2D" w:rsidRPr="0006129B">
        <w:rPr>
          <w:b/>
          <w:bCs/>
          <w:color w:val="000000"/>
        </w:rPr>
        <w:t>-</w:t>
      </w:r>
      <w:r w:rsidR="000F12C3" w:rsidRPr="0006129B">
        <w:rPr>
          <w:bCs/>
          <w:color w:val="000000"/>
        </w:rPr>
        <w:t xml:space="preserve"> </w:t>
      </w:r>
      <w:r w:rsidRPr="0006129B">
        <w:rPr>
          <w:color w:val="000000"/>
        </w:rPr>
        <w:t>(1)</w:t>
      </w:r>
      <w:r w:rsidRPr="0006129B">
        <w:rPr>
          <w:b/>
          <w:bCs/>
          <w:color w:val="000000"/>
        </w:rPr>
        <w:t> </w:t>
      </w:r>
      <w:r w:rsidRPr="0006129B">
        <w:rPr>
          <w:color w:val="000000"/>
        </w:rPr>
        <w:t xml:space="preserve">Tasfiye </w:t>
      </w:r>
      <w:r w:rsidRPr="0006129B">
        <w:rPr>
          <w:rStyle w:val="Gl"/>
        </w:rPr>
        <w:t xml:space="preserve">sonucu elde edilen </w:t>
      </w:r>
      <w:r w:rsidRPr="0006129B">
        <w:t>tutar</w:t>
      </w:r>
      <w:r w:rsidRPr="0006129B">
        <w:rPr>
          <w:color w:val="000000"/>
        </w:rPr>
        <w:t>, Kanunun 9 uncu maddesi uyarınca icra dairesi tarafından muhafaza edilir ve bankalarda nemalandırılır.</w:t>
      </w:r>
    </w:p>
    <w:p w14:paraId="4536739D" w14:textId="7CB0944D" w:rsidR="00C8624C" w:rsidRPr="0006129B" w:rsidRDefault="00C8624C" w:rsidP="00DB1496">
      <w:pPr>
        <w:spacing w:after="0" w:line="240" w:lineRule="auto"/>
        <w:ind w:firstLine="709"/>
        <w:contextualSpacing/>
        <w:jc w:val="both"/>
        <w:rPr>
          <w:rFonts w:ascii="Times New Roman" w:hAnsi="Times New Roman"/>
          <w:color w:val="000000"/>
          <w:sz w:val="24"/>
          <w:szCs w:val="24"/>
        </w:rPr>
      </w:pPr>
      <w:r w:rsidRPr="0006129B">
        <w:rPr>
          <w:rFonts w:ascii="Times New Roman" w:hAnsi="Times New Roman"/>
          <w:color w:val="000000"/>
          <w:sz w:val="24"/>
          <w:szCs w:val="24"/>
        </w:rPr>
        <w:t>(2) Talep hâlinde nemalarıyla birlikte hak sahiplerine ödenir.</w:t>
      </w:r>
    </w:p>
    <w:p w14:paraId="1D36366D" w14:textId="77777777" w:rsidR="00ED253B" w:rsidRPr="0006129B" w:rsidRDefault="00ED253B" w:rsidP="00DB1496">
      <w:pPr>
        <w:spacing w:after="0" w:line="240" w:lineRule="auto"/>
        <w:ind w:firstLine="709"/>
        <w:contextualSpacing/>
        <w:jc w:val="both"/>
        <w:rPr>
          <w:rFonts w:ascii="Times New Roman" w:hAnsi="Times New Roman"/>
          <w:color w:val="000000"/>
          <w:sz w:val="24"/>
          <w:szCs w:val="24"/>
        </w:rPr>
      </w:pPr>
    </w:p>
    <w:p w14:paraId="0905662C" w14:textId="77777777" w:rsidR="00ED253B" w:rsidRPr="0006129B" w:rsidRDefault="00ED253B" w:rsidP="00ED253B">
      <w:pPr>
        <w:spacing w:after="0" w:line="240" w:lineRule="auto"/>
        <w:jc w:val="center"/>
        <w:rPr>
          <w:rFonts w:ascii="Times New Roman" w:eastAsia="Times New Roman" w:hAnsi="Times New Roman"/>
          <w:b/>
          <w:bCs/>
          <w:color w:val="000000"/>
          <w:sz w:val="24"/>
          <w:szCs w:val="24"/>
          <w:lang w:eastAsia="tr-TR"/>
        </w:rPr>
      </w:pPr>
      <w:r w:rsidRPr="0006129B">
        <w:rPr>
          <w:rFonts w:ascii="Times New Roman" w:eastAsia="Times New Roman" w:hAnsi="Times New Roman"/>
          <w:b/>
          <w:bCs/>
          <w:color w:val="000000"/>
          <w:sz w:val="24"/>
          <w:szCs w:val="24"/>
          <w:lang w:eastAsia="tr-TR"/>
        </w:rPr>
        <w:t>ONBİRİNCİ BÖLÜM</w:t>
      </w:r>
    </w:p>
    <w:p w14:paraId="27CD460F" w14:textId="0496C79C" w:rsidR="00ED253B" w:rsidRPr="0006129B" w:rsidRDefault="00ED253B" w:rsidP="00ED253B">
      <w:pPr>
        <w:spacing w:after="0" w:line="240" w:lineRule="auto"/>
        <w:jc w:val="center"/>
        <w:rPr>
          <w:rFonts w:ascii="Times New Roman" w:eastAsia="Times New Roman" w:hAnsi="Times New Roman"/>
          <w:b/>
          <w:bCs/>
          <w:color w:val="000000"/>
          <w:sz w:val="24"/>
          <w:szCs w:val="24"/>
          <w:lang w:eastAsia="tr-TR"/>
        </w:rPr>
      </w:pPr>
      <w:r w:rsidRPr="0006129B">
        <w:rPr>
          <w:rFonts w:ascii="Times New Roman" w:eastAsia="Times New Roman" w:hAnsi="Times New Roman"/>
          <w:b/>
          <w:bCs/>
          <w:color w:val="000000"/>
          <w:sz w:val="24"/>
          <w:szCs w:val="24"/>
          <w:lang w:eastAsia="tr-TR"/>
        </w:rPr>
        <w:t>Son Hükümler</w:t>
      </w:r>
    </w:p>
    <w:p w14:paraId="40D99539" w14:textId="53077213" w:rsidR="00C8624C" w:rsidRPr="0006129B" w:rsidRDefault="00C8624C" w:rsidP="00DB1496">
      <w:pPr>
        <w:pStyle w:val="Style6"/>
        <w:widowControl/>
        <w:spacing w:line="240" w:lineRule="auto"/>
        <w:ind w:firstLine="709"/>
        <w:rPr>
          <w:b/>
        </w:rPr>
      </w:pPr>
      <w:r w:rsidRPr="0006129B">
        <w:rPr>
          <w:b/>
        </w:rPr>
        <w:t xml:space="preserve">Geçiş </w:t>
      </w:r>
      <w:r w:rsidR="00D062C0" w:rsidRPr="0006129B">
        <w:rPr>
          <w:b/>
        </w:rPr>
        <w:t>hükmü</w:t>
      </w:r>
    </w:p>
    <w:p w14:paraId="0D18D949" w14:textId="38AC2CDF" w:rsidR="002E4920" w:rsidRPr="0006129B" w:rsidRDefault="00A17771" w:rsidP="00ED253B">
      <w:pPr>
        <w:pStyle w:val="Style6"/>
        <w:widowControl/>
        <w:spacing w:line="240" w:lineRule="auto"/>
        <w:ind w:firstLine="709"/>
        <w:rPr>
          <w:bCs/>
        </w:rPr>
      </w:pPr>
      <w:r w:rsidRPr="0006129B">
        <w:rPr>
          <w:rStyle w:val="Gl"/>
          <w:b/>
        </w:rPr>
        <w:t>GEÇİCİ MADDE 1</w:t>
      </w:r>
      <w:r w:rsidR="00197C2D" w:rsidRPr="0006129B">
        <w:rPr>
          <w:rStyle w:val="Gl"/>
          <w:b/>
        </w:rPr>
        <w:t>-</w:t>
      </w:r>
      <w:r w:rsidR="00C8624C" w:rsidRPr="0006129B">
        <w:rPr>
          <w:rStyle w:val="Gl"/>
        </w:rPr>
        <w:t xml:space="preserve"> </w:t>
      </w:r>
      <w:r w:rsidR="008E4E35" w:rsidRPr="0006129B">
        <w:rPr>
          <w:rStyle w:val="Gl"/>
        </w:rPr>
        <w:t xml:space="preserve">(1) Kanunun mülga geçici madde 20 </w:t>
      </w:r>
      <w:r w:rsidR="00963494" w:rsidRPr="0006129B">
        <w:rPr>
          <w:rStyle w:val="Gl"/>
        </w:rPr>
        <w:t>ile</w:t>
      </w:r>
      <w:r w:rsidR="008E4E35" w:rsidRPr="0006129B">
        <w:rPr>
          <w:rStyle w:val="Gl"/>
        </w:rPr>
        <w:t xml:space="preserve"> 88/a maddesi uyarınca tasfiye işlemlerine başlanmış olup tasfiyesi gerçekleştirilememiş mallar da bu Yönetmelik hükümlerine göre tasfiye edilir.</w:t>
      </w:r>
    </w:p>
    <w:p w14:paraId="0F62F52E" w14:textId="77777777" w:rsidR="00C8624C" w:rsidRPr="0006129B" w:rsidRDefault="00C8624C" w:rsidP="00DB1496">
      <w:pPr>
        <w:spacing w:after="0" w:line="240" w:lineRule="auto"/>
        <w:ind w:firstLine="709"/>
        <w:jc w:val="both"/>
        <w:rPr>
          <w:rFonts w:ascii="Times New Roman" w:eastAsia="Times New Roman" w:hAnsi="Times New Roman"/>
          <w:color w:val="000000"/>
          <w:sz w:val="24"/>
          <w:szCs w:val="24"/>
          <w:lang w:eastAsia="tr-TR"/>
        </w:rPr>
      </w:pPr>
      <w:r w:rsidRPr="0006129B">
        <w:rPr>
          <w:rFonts w:ascii="Times New Roman" w:eastAsia="Times New Roman" w:hAnsi="Times New Roman"/>
          <w:b/>
          <w:bCs/>
          <w:color w:val="000000"/>
          <w:sz w:val="24"/>
          <w:szCs w:val="24"/>
          <w:lang w:eastAsia="tr-TR"/>
        </w:rPr>
        <w:t>Yürürlük</w:t>
      </w:r>
    </w:p>
    <w:p w14:paraId="6ECB9DDD" w14:textId="24DF0B70" w:rsidR="00C8624C" w:rsidRPr="0006129B" w:rsidRDefault="00C8624C" w:rsidP="00DB1496">
      <w:pPr>
        <w:spacing w:after="0" w:line="240" w:lineRule="auto"/>
        <w:ind w:firstLine="709"/>
        <w:jc w:val="both"/>
        <w:rPr>
          <w:rFonts w:ascii="Times New Roman" w:hAnsi="Times New Roman"/>
          <w:color w:val="000000"/>
          <w:sz w:val="24"/>
          <w:szCs w:val="24"/>
        </w:rPr>
      </w:pPr>
      <w:r w:rsidRPr="0006129B">
        <w:rPr>
          <w:rFonts w:ascii="Times New Roman" w:hAnsi="Times New Roman"/>
          <w:b/>
          <w:bCs/>
          <w:color w:val="000000"/>
          <w:sz w:val="24"/>
          <w:szCs w:val="24"/>
        </w:rPr>
        <w:t xml:space="preserve">MADDE </w:t>
      </w:r>
      <w:r w:rsidR="008E4E35" w:rsidRPr="0006129B">
        <w:rPr>
          <w:rStyle w:val="Gl"/>
          <w:b/>
          <w:szCs w:val="24"/>
        </w:rPr>
        <w:t>2</w:t>
      </w:r>
      <w:r w:rsidR="0005598C" w:rsidRPr="0006129B">
        <w:rPr>
          <w:rStyle w:val="Gl"/>
          <w:b/>
          <w:szCs w:val="24"/>
        </w:rPr>
        <w:t>7</w:t>
      </w:r>
      <w:r w:rsidR="00197C2D" w:rsidRPr="0006129B">
        <w:rPr>
          <w:rFonts w:ascii="Times New Roman" w:hAnsi="Times New Roman"/>
          <w:b/>
          <w:bCs/>
          <w:color w:val="000000"/>
          <w:sz w:val="24"/>
          <w:szCs w:val="24"/>
        </w:rPr>
        <w:t>-</w:t>
      </w:r>
      <w:r w:rsidR="000F12C3" w:rsidRPr="0006129B">
        <w:rPr>
          <w:rFonts w:ascii="Times New Roman" w:hAnsi="Times New Roman"/>
          <w:bCs/>
          <w:color w:val="000000"/>
          <w:sz w:val="24"/>
          <w:szCs w:val="24"/>
        </w:rPr>
        <w:t xml:space="preserve"> </w:t>
      </w:r>
      <w:r w:rsidRPr="0006129B">
        <w:rPr>
          <w:rFonts w:ascii="Times New Roman" w:hAnsi="Times New Roman"/>
          <w:color w:val="000000"/>
          <w:sz w:val="24"/>
          <w:szCs w:val="24"/>
        </w:rPr>
        <w:t xml:space="preserve">(1) Bu </w:t>
      </w:r>
      <w:r w:rsidRPr="0006129B">
        <w:rPr>
          <w:rStyle w:val="Gl"/>
          <w:szCs w:val="24"/>
        </w:rPr>
        <w:t>Yönetmelik yayımı</w:t>
      </w:r>
      <w:r w:rsidRPr="0006129B">
        <w:rPr>
          <w:rFonts w:ascii="Times New Roman" w:hAnsi="Times New Roman"/>
          <w:color w:val="000000"/>
          <w:sz w:val="24"/>
          <w:szCs w:val="24"/>
        </w:rPr>
        <w:t xml:space="preserve"> tarihinde yürürlüğe girer.</w:t>
      </w:r>
    </w:p>
    <w:p w14:paraId="12041559" w14:textId="77777777" w:rsidR="00C8624C" w:rsidRPr="0006129B" w:rsidRDefault="00C8624C" w:rsidP="00DB1496">
      <w:pPr>
        <w:pStyle w:val="metin"/>
        <w:spacing w:before="0" w:beforeAutospacing="0" w:after="0" w:afterAutospacing="0"/>
        <w:ind w:firstLine="709"/>
        <w:jc w:val="both"/>
        <w:rPr>
          <w:color w:val="000000"/>
        </w:rPr>
      </w:pPr>
      <w:r w:rsidRPr="0006129B">
        <w:rPr>
          <w:b/>
          <w:bCs/>
          <w:color w:val="000000"/>
        </w:rPr>
        <w:t>Yürütme</w:t>
      </w:r>
    </w:p>
    <w:p w14:paraId="44A1F578" w14:textId="611C2838" w:rsidR="00E93DF6" w:rsidRPr="00993586" w:rsidRDefault="00C8624C" w:rsidP="00993586">
      <w:pPr>
        <w:spacing w:after="0" w:line="240" w:lineRule="auto"/>
        <w:ind w:firstLine="709"/>
        <w:jc w:val="both"/>
        <w:rPr>
          <w:rFonts w:ascii="Times New Roman" w:hAnsi="Times New Roman"/>
          <w:color w:val="000000"/>
          <w:sz w:val="24"/>
          <w:szCs w:val="24"/>
        </w:rPr>
      </w:pPr>
      <w:r w:rsidRPr="0006129B">
        <w:rPr>
          <w:rFonts w:ascii="Times New Roman" w:hAnsi="Times New Roman"/>
          <w:b/>
          <w:bCs/>
          <w:color w:val="000000"/>
          <w:sz w:val="24"/>
          <w:szCs w:val="24"/>
        </w:rPr>
        <w:t xml:space="preserve">MADDE </w:t>
      </w:r>
      <w:r w:rsidR="008E4E35" w:rsidRPr="0006129B">
        <w:rPr>
          <w:rStyle w:val="Gl"/>
          <w:b/>
          <w:szCs w:val="24"/>
        </w:rPr>
        <w:t>2</w:t>
      </w:r>
      <w:r w:rsidR="0005598C" w:rsidRPr="0006129B">
        <w:rPr>
          <w:rStyle w:val="Gl"/>
          <w:b/>
          <w:szCs w:val="24"/>
        </w:rPr>
        <w:t>8</w:t>
      </w:r>
      <w:r w:rsidR="00197C2D" w:rsidRPr="0006129B">
        <w:rPr>
          <w:rStyle w:val="Gl"/>
          <w:szCs w:val="24"/>
        </w:rPr>
        <w:t>-</w:t>
      </w:r>
      <w:r w:rsidR="000F12C3" w:rsidRPr="0006129B">
        <w:rPr>
          <w:rStyle w:val="Gl"/>
          <w:b/>
          <w:szCs w:val="24"/>
        </w:rPr>
        <w:t xml:space="preserve"> </w:t>
      </w:r>
      <w:r w:rsidRPr="0006129B">
        <w:rPr>
          <w:rStyle w:val="Gl"/>
          <w:szCs w:val="24"/>
        </w:rPr>
        <w:t>(1) Bu Yönetmelik</w:t>
      </w:r>
      <w:r w:rsidRPr="0006129B">
        <w:rPr>
          <w:rFonts w:ascii="Times New Roman" w:hAnsi="Times New Roman"/>
          <w:color w:val="000000"/>
          <w:sz w:val="24"/>
          <w:szCs w:val="24"/>
        </w:rPr>
        <w:t xml:space="preserve"> hükümlerini Adalet Bakanı yürütür.</w:t>
      </w:r>
    </w:p>
    <w:sectPr w:rsidR="00E93DF6" w:rsidRPr="009935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0BAF"/>
    <w:multiLevelType w:val="hybridMultilevel"/>
    <w:tmpl w:val="0A84A4B6"/>
    <w:lvl w:ilvl="0" w:tplc="5BD44FC0">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4E3"/>
    <w:rsid w:val="0002783E"/>
    <w:rsid w:val="00027B00"/>
    <w:rsid w:val="000373CC"/>
    <w:rsid w:val="00037F2A"/>
    <w:rsid w:val="0005598C"/>
    <w:rsid w:val="0006129B"/>
    <w:rsid w:val="00075FB8"/>
    <w:rsid w:val="0008099E"/>
    <w:rsid w:val="000B15BB"/>
    <w:rsid w:val="000B6D79"/>
    <w:rsid w:val="000C4063"/>
    <w:rsid w:val="000C5E66"/>
    <w:rsid w:val="000D3614"/>
    <w:rsid w:val="000F12C3"/>
    <w:rsid w:val="000F5103"/>
    <w:rsid w:val="000F5ABB"/>
    <w:rsid w:val="00116396"/>
    <w:rsid w:val="001534E3"/>
    <w:rsid w:val="00153639"/>
    <w:rsid w:val="001665BA"/>
    <w:rsid w:val="00170CDA"/>
    <w:rsid w:val="001809C6"/>
    <w:rsid w:val="00182811"/>
    <w:rsid w:val="0019293E"/>
    <w:rsid w:val="00197C2D"/>
    <w:rsid w:val="001B163A"/>
    <w:rsid w:val="001E76B0"/>
    <w:rsid w:val="001F78BD"/>
    <w:rsid w:val="00215FB5"/>
    <w:rsid w:val="00226DFA"/>
    <w:rsid w:val="002357E4"/>
    <w:rsid w:val="00241611"/>
    <w:rsid w:val="00263FBF"/>
    <w:rsid w:val="00265ED5"/>
    <w:rsid w:val="002669F4"/>
    <w:rsid w:val="00274EDF"/>
    <w:rsid w:val="00286477"/>
    <w:rsid w:val="002A634F"/>
    <w:rsid w:val="002B00B6"/>
    <w:rsid w:val="002E4920"/>
    <w:rsid w:val="002F64A5"/>
    <w:rsid w:val="003200E2"/>
    <w:rsid w:val="00321238"/>
    <w:rsid w:val="003248AE"/>
    <w:rsid w:val="003337A8"/>
    <w:rsid w:val="00334D9C"/>
    <w:rsid w:val="00356629"/>
    <w:rsid w:val="00381F04"/>
    <w:rsid w:val="00391788"/>
    <w:rsid w:val="003A1CFC"/>
    <w:rsid w:val="003B7712"/>
    <w:rsid w:val="003C40BF"/>
    <w:rsid w:val="003D03F6"/>
    <w:rsid w:val="003D0501"/>
    <w:rsid w:val="003D34B5"/>
    <w:rsid w:val="003D4E5A"/>
    <w:rsid w:val="003E459E"/>
    <w:rsid w:val="003E68F2"/>
    <w:rsid w:val="003F36E5"/>
    <w:rsid w:val="004200FD"/>
    <w:rsid w:val="004373A5"/>
    <w:rsid w:val="00447C1F"/>
    <w:rsid w:val="00457EE8"/>
    <w:rsid w:val="00470C18"/>
    <w:rsid w:val="00477F9F"/>
    <w:rsid w:val="00484E77"/>
    <w:rsid w:val="004A1FD0"/>
    <w:rsid w:val="004A41E6"/>
    <w:rsid w:val="004B6A29"/>
    <w:rsid w:val="004F148F"/>
    <w:rsid w:val="00522A21"/>
    <w:rsid w:val="0054663F"/>
    <w:rsid w:val="00547805"/>
    <w:rsid w:val="00550887"/>
    <w:rsid w:val="00574F18"/>
    <w:rsid w:val="005846B2"/>
    <w:rsid w:val="005C47E4"/>
    <w:rsid w:val="005C49CF"/>
    <w:rsid w:val="005E2146"/>
    <w:rsid w:val="00644E92"/>
    <w:rsid w:val="0065357B"/>
    <w:rsid w:val="00670D19"/>
    <w:rsid w:val="0067673D"/>
    <w:rsid w:val="00687D33"/>
    <w:rsid w:val="006A126E"/>
    <w:rsid w:val="006D5359"/>
    <w:rsid w:val="006E4156"/>
    <w:rsid w:val="00704D2E"/>
    <w:rsid w:val="00706EB8"/>
    <w:rsid w:val="00713AEF"/>
    <w:rsid w:val="00720230"/>
    <w:rsid w:val="00726150"/>
    <w:rsid w:val="007278F6"/>
    <w:rsid w:val="007400A4"/>
    <w:rsid w:val="007452AE"/>
    <w:rsid w:val="0077376D"/>
    <w:rsid w:val="007924DA"/>
    <w:rsid w:val="007A4059"/>
    <w:rsid w:val="007A7AE1"/>
    <w:rsid w:val="007B53F7"/>
    <w:rsid w:val="007C3BBF"/>
    <w:rsid w:val="007D132F"/>
    <w:rsid w:val="007D654F"/>
    <w:rsid w:val="007F6218"/>
    <w:rsid w:val="0080388F"/>
    <w:rsid w:val="008172E6"/>
    <w:rsid w:val="00822F0A"/>
    <w:rsid w:val="00835528"/>
    <w:rsid w:val="00836924"/>
    <w:rsid w:val="00864300"/>
    <w:rsid w:val="00891CC3"/>
    <w:rsid w:val="008D1CFD"/>
    <w:rsid w:val="008E4E35"/>
    <w:rsid w:val="008F17A9"/>
    <w:rsid w:val="00902262"/>
    <w:rsid w:val="00903626"/>
    <w:rsid w:val="00904097"/>
    <w:rsid w:val="00963494"/>
    <w:rsid w:val="00963F70"/>
    <w:rsid w:val="00967A9C"/>
    <w:rsid w:val="0097437E"/>
    <w:rsid w:val="00982FCF"/>
    <w:rsid w:val="00993586"/>
    <w:rsid w:val="009A6C66"/>
    <w:rsid w:val="009D4A7F"/>
    <w:rsid w:val="009D6BA4"/>
    <w:rsid w:val="00A003BE"/>
    <w:rsid w:val="00A0121B"/>
    <w:rsid w:val="00A17771"/>
    <w:rsid w:val="00A26F6A"/>
    <w:rsid w:val="00A675CB"/>
    <w:rsid w:val="00A7232E"/>
    <w:rsid w:val="00A73386"/>
    <w:rsid w:val="00A7733F"/>
    <w:rsid w:val="00AA1AC9"/>
    <w:rsid w:val="00AB2676"/>
    <w:rsid w:val="00AB5415"/>
    <w:rsid w:val="00AB6AEF"/>
    <w:rsid w:val="00AC326B"/>
    <w:rsid w:val="00AC4942"/>
    <w:rsid w:val="00AE5B17"/>
    <w:rsid w:val="00B50F73"/>
    <w:rsid w:val="00B62EC3"/>
    <w:rsid w:val="00B86B7A"/>
    <w:rsid w:val="00BB3F3A"/>
    <w:rsid w:val="00BC270F"/>
    <w:rsid w:val="00BC3874"/>
    <w:rsid w:val="00BE45DC"/>
    <w:rsid w:val="00BF3381"/>
    <w:rsid w:val="00BF60BF"/>
    <w:rsid w:val="00C115D8"/>
    <w:rsid w:val="00C24011"/>
    <w:rsid w:val="00C3569D"/>
    <w:rsid w:val="00C42AE3"/>
    <w:rsid w:val="00C57165"/>
    <w:rsid w:val="00C8624C"/>
    <w:rsid w:val="00C90A2A"/>
    <w:rsid w:val="00CF3AC5"/>
    <w:rsid w:val="00CF4D89"/>
    <w:rsid w:val="00D062C0"/>
    <w:rsid w:val="00D11948"/>
    <w:rsid w:val="00D20DF4"/>
    <w:rsid w:val="00D21D2C"/>
    <w:rsid w:val="00D32762"/>
    <w:rsid w:val="00D501A0"/>
    <w:rsid w:val="00D75C9B"/>
    <w:rsid w:val="00D77641"/>
    <w:rsid w:val="00D87C5D"/>
    <w:rsid w:val="00D9083F"/>
    <w:rsid w:val="00DB1496"/>
    <w:rsid w:val="00E2217D"/>
    <w:rsid w:val="00E2405B"/>
    <w:rsid w:val="00E243D0"/>
    <w:rsid w:val="00E33E66"/>
    <w:rsid w:val="00E3663C"/>
    <w:rsid w:val="00E42C70"/>
    <w:rsid w:val="00E54B5F"/>
    <w:rsid w:val="00E60676"/>
    <w:rsid w:val="00E6351A"/>
    <w:rsid w:val="00E746ED"/>
    <w:rsid w:val="00E825A2"/>
    <w:rsid w:val="00E827B1"/>
    <w:rsid w:val="00E93DF6"/>
    <w:rsid w:val="00EA44EE"/>
    <w:rsid w:val="00EB17F9"/>
    <w:rsid w:val="00EC252E"/>
    <w:rsid w:val="00EC4FCE"/>
    <w:rsid w:val="00ED253B"/>
    <w:rsid w:val="00EF3C24"/>
    <w:rsid w:val="00F353AD"/>
    <w:rsid w:val="00F40D8F"/>
    <w:rsid w:val="00F82714"/>
    <w:rsid w:val="00FA4B08"/>
    <w:rsid w:val="00FC75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FD6EE"/>
  <w15:chartTrackingRefBased/>
  <w15:docId w15:val="{287BB1D9-464D-4254-9780-AE13E84D0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24C"/>
    <w:pPr>
      <w:spacing w:after="200" w:line="276" w:lineRule="auto"/>
    </w:pPr>
    <w:rPr>
      <w:rFonts w:ascii="Calibri" w:eastAsia="Calibri" w:hAnsi="Calibri" w:cs="Times New Roman"/>
    </w:rPr>
  </w:style>
  <w:style w:type="paragraph" w:styleId="Balk3">
    <w:name w:val="heading 3"/>
    <w:basedOn w:val="Normal"/>
    <w:next w:val="Normal"/>
    <w:link w:val="Balk3Char"/>
    <w:qFormat/>
    <w:rsid w:val="004B6A29"/>
    <w:pPr>
      <w:keepNext/>
      <w:spacing w:after="0" w:line="240" w:lineRule="auto"/>
      <w:jc w:val="both"/>
      <w:outlineLvl w:val="2"/>
    </w:pPr>
    <w:rPr>
      <w:rFonts w:ascii="Times New Roman" w:eastAsia="Times New Roman" w:hAnsi="Times New Roman"/>
      <w:b/>
      <w:sz w:val="18"/>
      <w:szCs w:val="1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22"/>
    <w:qFormat/>
    <w:rsid w:val="00C8624C"/>
    <w:rPr>
      <w:rFonts w:ascii="Times New Roman" w:hAnsi="Times New Roman"/>
      <w:bCs/>
      <w:sz w:val="24"/>
    </w:rPr>
  </w:style>
  <w:style w:type="paragraph" w:customStyle="1" w:styleId="ortabalkbold">
    <w:name w:val="ortabalkbold"/>
    <w:basedOn w:val="Normal"/>
    <w:rsid w:val="00C8624C"/>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etin">
    <w:name w:val="metin"/>
    <w:basedOn w:val="Normal"/>
    <w:link w:val="metinChar"/>
    <w:rsid w:val="00C8624C"/>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metinChar">
    <w:name w:val="metin Char"/>
    <w:link w:val="metin"/>
    <w:rsid w:val="00C8624C"/>
    <w:rPr>
      <w:rFonts w:ascii="Times New Roman" w:eastAsia="Times New Roman" w:hAnsi="Times New Roman" w:cs="Times New Roman"/>
      <w:sz w:val="24"/>
      <w:szCs w:val="24"/>
      <w:lang w:eastAsia="tr-TR"/>
    </w:rPr>
  </w:style>
  <w:style w:type="paragraph" w:customStyle="1" w:styleId="Style6">
    <w:name w:val="Style6"/>
    <w:basedOn w:val="Normal"/>
    <w:uiPriority w:val="99"/>
    <w:rsid w:val="00C8624C"/>
    <w:pPr>
      <w:widowControl w:val="0"/>
      <w:autoSpaceDE w:val="0"/>
      <w:autoSpaceDN w:val="0"/>
      <w:adjustRightInd w:val="0"/>
      <w:spacing w:after="0" w:line="336" w:lineRule="exact"/>
      <w:ind w:firstLine="576"/>
      <w:jc w:val="both"/>
    </w:pPr>
    <w:rPr>
      <w:rFonts w:ascii="Times New Roman" w:eastAsia="Times New Roman" w:hAnsi="Times New Roman"/>
      <w:sz w:val="24"/>
      <w:szCs w:val="24"/>
      <w:lang w:eastAsia="tr-TR"/>
    </w:rPr>
  </w:style>
  <w:style w:type="character" w:customStyle="1" w:styleId="MaviChar">
    <w:name w:val="Mavi Char"/>
    <w:link w:val="Mavi"/>
    <w:qFormat/>
    <w:rsid w:val="00C8624C"/>
    <w:rPr>
      <w:rFonts w:ascii="Times New Roman" w:hAnsi="Times New Roman"/>
      <w:b/>
      <w:bCs/>
      <w:color w:val="0000FF"/>
      <w:sz w:val="24"/>
      <w:szCs w:val="24"/>
      <w:u w:val="single"/>
    </w:rPr>
  </w:style>
  <w:style w:type="paragraph" w:customStyle="1" w:styleId="Mavi">
    <w:name w:val="Mavi"/>
    <w:basedOn w:val="Normal"/>
    <w:link w:val="MaviChar"/>
    <w:qFormat/>
    <w:rsid w:val="00C8624C"/>
    <w:pPr>
      <w:tabs>
        <w:tab w:val="left" w:pos="567"/>
      </w:tabs>
      <w:spacing w:after="0" w:line="240" w:lineRule="auto"/>
      <w:ind w:firstLine="709"/>
      <w:jc w:val="both"/>
    </w:pPr>
    <w:rPr>
      <w:rFonts w:ascii="Times New Roman" w:eastAsiaTheme="minorHAnsi" w:hAnsi="Times New Roman" w:cstheme="minorBidi"/>
      <w:b/>
      <w:bCs/>
      <w:color w:val="0000FF"/>
      <w:sz w:val="24"/>
      <w:szCs w:val="24"/>
      <w:u w:val="single"/>
    </w:rPr>
  </w:style>
  <w:style w:type="paragraph" w:styleId="ResimYazs">
    <w:name w:val="caption"/>
    <w:aliases w:val="kızartma"/>
    <w:basedOn w:val="Normal"/>
    <w:next w:val="Normal"/>
    <w:link w:val="ResimYazsChar"/>
    <w:qFormat/>
    <w:rsid w:val="00C8624C"/>
    <w:pPr>
      <w:suppressLineNumbers/>
      <w:spacing w:before="120" w:after="120" w:line="259" w:lineRule="auto"/>
      <w:ind w:firstLine="567"/>
      <w:jc w:val="both"/>
    </w:pPr>
    <w:rPr>
      <w:rFonts w:ascii="Times New Roman" w:hAnsi="Times New Roman" w:cs="Lucida Sans"/>
      <w:b/>
      <w:iCs/>
      <w:strike/>
      <w:color w:val="FF0000"/>
      <w:sz w:val="24"/>
      <w:szCs w:val="24"/>
    </w:rPr>
  </w:style>
  <w:style w:type="character" w:customStyle="1" w:styleId="ResimYazsChar">
    <w:name w:val="Resim Yazısı Char"/>
    <w:aliases w:val="kızartma Char"/>
    <w:link w:val="ResimYazs"/>
    <w:rsid w:val="00C8624C"/>
    <w:rPr>
      <w:rFonts w:ascii="Times New Roman" w:eastAsia="Calibri" w:hAnsi="Times New Roman" w:cs="Lucida Sans"/>
      <w:b/>
      <w:iCs/>
      <w:strike/>
      <w:color w:val="FF0000"/>
      <w:sz w:val="24"/>
      <w:szCs w:val="24"/>
    </w:rPr>
  </w:style>
  <w:style w:type="character" w:customStyle="1" w:styleId="Balk3Char">
    <w:name w:val="Başlık 3 Char"/>
    <w:basedOn w:val="VarsaylanParagrafYazTipi"/>
    <w:link w:val="Balk3"/>
    <w:rsid w:val="004B6A29"/>
    <w:rPr>
      <w:rFonts w:ascii="Times New Roman" w:eastAsia="Times New Roman" w:hAnsi="Times New Roman" w:cs="Times New Roman"/>
      <w:b/>
      <w:sz w:val="18"/>
      <w:szCs w:val="18"/>
      <w:lang w:eastAsia="tr-TR"/>
    </w:rPr>
  </w:style>
  <w:style w:type="paragraph" w:styleId="BalonMetni">
    <w:name w:val="Balloon Text"/>
    <w:basedOn w:val="Normal"/>
    <w:link w:val="BalonMetniChar"/>
    <w:uiPriority w:val="99"/>
    <w:semiHidden/>
    <w:unhideWhenUsed/>
    <w:rsid w:val="005846B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846B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F25BB-C1E0-4736-B5CD-ED1768535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3463</Words>
  <Characters>19741</Characters>
  <Application>Microsoft Office Word</Application>
  <DocSecurity>0</DocSecurity>
  <Lines>164</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KADİR BAL 239363</dc:creator>
  <cp:keywords/>
  <dc:description/>
  <cp:lastModifiedBy>TUĞBA VURAL</cp:lastModifiedBy>
  <cp:revision>2</cp:revision>
  <cp:lastPrinted>2025-07-21T07:58:00Z</cp:lastPrinted>
  <dcterms:created xsi:type="dcterms:W3CDTF">2025-07-30T12:53:00Z</dcterms:created>
  <dcterms:modified xsi:type="dcterms:W3CDTF">2025-07-30T12:53:00Z</dcterms:modified>
</cp:coreProperties>
</file>